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D2" w:rsidRDefault="006B7ED2" w:rsidP="006B7ED2">
      <w:pPr>
        <w:pStyle w:val="2"/>
        <w:spacing w:before="0" w:after="240"/>
        <w:jc w:val="center"/>
        <w:textAlignment w:val="baseline"/>
        <w:rPr>
          <w:rFonts w:ascii="Arial" w:hAnsi="Arial" w:cs="Arial"/>
          <w:color w:val="444444"/>
          <w:sz w:val="24"/>
          <w:szCs w:val="24"/>
        </w:rPr>
      </w:pPr>
      <w:r>
        <w:rPr>
          <w:rFonts w:ascii="Arial" w:hAnsi="Arial" w:cs="Arial"/>
          <w:color w:val="444444"/>
          <w:sz w:val="24"/>
          <w:szCs w:val="24"/>
        </w:rPr>
        <w:t>МИНИСТЕРСТВО ПРОСВЕЩЕНИЯ РОССИЙСКОЙ ФЕДЕРАЦИИ</w:t>
      </w:r>
    </w:p>
    <w:p w:rsidR="006B7ED2" w:rsidRDefault="006B7ED2" w:rsidP="006B7ED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ПРИКАЗ</w:t>
      </w:r>
    </w:p>
    <w:p w:rsidR="006B7ED2" w:rsidRDefault="006B7ED2" w:rsidP="006B7ED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от 27 ноября 2020 года N 678</w:t>
      </w:r>
      <w:r>
        <w:rPr>
          <w:rFonts w:ascii="Arial" w:hAnsi="Arial" w:cs="Arial"/>
          <w:b/>
          <w:bCs/>
          <w:color w:val="444444"/>
        </w:rPr>
        <w:br/>
      </w:r>
    </w:p>
    <w:p w:rsidR="006B7ED2" w:rsidRDefault="006B7ED2" w:rsidP="006B7ED2">
      <w:pPr>
        <w:pStyle w:val="headertext"/>
        <w:spacing w:before="0" w:beforeAutospacing="0" w:after="0" w:afterAutospacing="0"/>
        <w:jc w:val="center"/>
        <w:textAlignment w:val="baseline"/>
        <w:rPr>
          <w:rFonts w:ascii="Arial" w:hAnsi="Arial" w:cs="Arial"/>
          <w:b/>
          <w:bCs/>
          <w:color w:val="444444"/>
        </w:rPr>
      </w:pPr>
      <w:r>
        <w:rPr>
          <w:rFonts w:ascii="Arial" w:hAnsi="Arial" w:cs="Arial"/>
          <w:b/>
          <w:bCs/>
          <w:color w:val="444444"/>
        </w:rPr>
        <w:t>Об утверждении </w:t>
      </w:r>
      <w:hyperlink r:id="rId5" w:anchor="6560IO" w:history="1">
        <w:r>
          <w:rPr>
            <w:rStyle w:val="a3"/>
            <w:rFonts w:ascii="Arial" w:hAnsi="Arial" w:cs="Arial"/>
            <w:b/>
            <w:bCs/>
            <w:color w:val="3451A0"/>
          </w:rPr>
          <w:t>Порядка проведения всероссийской олимпиады школьников</w:t>
        </w:r>
      </w:hyperlink>
    </w:p>
    <w:p w:rsidR="006B7ED2" w:rsidRDefault="006B7ED2" w:rsidP="006B7ED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14 февраля 2022 года)</w:t>
      </w:r>
    </w:p>
    <w:p w:rsidR="006B7ED2" w:rsidRDefault="006B7ED2" w:rsidP="006B7ED2">
      <w:pPr>
        <w:textAlignment w:val="baseline"/>
        <w:rPr>
          <w:rFonts w:ascii="Arial" w:hAnsi="Arial" w:cs="Arial"/>
          <w:color w:val="3451A0"/>
        </w:rPr>
      </w:pPr>
      <w:r>
        <w:rPr>
          <w:rFonts w:ascii="Arial" w:hAnsi="Arial" w:cs="Arial"/>
          <w:color w:val="3451A0"/>
        </w:rPr>
        <w:t>Информация об изменяющих документах</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6" w:anchor="AAS0NV" w:history="1">
        <w:r>
          <w:rPr>
            <w:rStyle w:val="a3"/>
            <w:rFonts w:ascii="Arial" w:hAnsi="Arial" w:cs="Arial"/>
            <w:color w:val="3451A0"/>
          </w:rPr>
          <w:t>частью 3 статьи 77 Федерального закона от 29 декабря 2012 г. N 273-ФЗ "Об образовании в Российской Федерации"</w:t>
        </w:r>
      </w:hyperlink>
      <w:r>
        <w:rPr>
          <w:rFonts w:ascii="Arial" w:hAnsi="Arial" w:cs="Arial"/>
          <w:color w:val="444444"/>
        </w:rPr>
        <w:t xml:space="preserve"> (Собрание законодательства Российской Федерации, 2012, N 53, ст.7598; </w:t>
      </w:r>
      <w:proofErr w:type="gramStart"/>
      <w:r>
        <w:rPr>
          <w:rFonts w:ascii="Arial" w:hAnsi="Arial" w:cs="Arial"/>
          <w:color w:val="444444"/>
        </w:rPr>
        <w:t>2019, N 30, ст.4134), </w:t>
      </w:r>
      <w:hyperlink r:id="rId7" w:anchor="65C0IR" w:history="1">
        <w:r>
          <w:rPr>
            <w:rStyle w:val="a3"/>
            <w:rFonts w:ascii="Arial" w:hAnsi="Arial" w:cs="Arial"/>
            <w:color w:val="3451A0"/>
          </w:rPr>
          <w:t>пунктом 1</w:t>
        </w:r>
      </w:hyperlink>
      <w:r>
        <w:rPr>
          <w:rFonts w:ascii="Arial" w:hAnsi="Arial" w:cs="Arial"/>
          <w:color w:val="444444"/>
        </w:rPr>
        <w:t> и </w:t>
      </w:r>
      <w:hyperlink r:id="rId8" w:anchor="7E00KE" w:history="1">
        <w:r>
          <w:rPr>
            <w:rStyle w:val="a3"/>
            <w:rFonts w:ascii="Arial" w:hAnsi="Arial" w:cs="Arial"/>
            <w:color w:val="3451A0"/>
          </w:rPr>
          <w:t>подпунктом 4.2.33 пункта 4 Положения о Министерстве просвещения Российской Федерации</w:t>
        </w:r>
      </w:hyperlink>
      <w:r>
        <w:rPr>
          <w:rFonts w:ascii="Arial" w:hAnsi="Arial" w:cs="Arial"/>
          <w:color w:val="444444"/>
        </w:rPr>
        <w:t>, утвержденного </w:t>
      </w:r>
      <w:hyperlink r:id="rId9" w:anchor="64U0IK" w:history="1">
        <w:r>
          <w:rPr>
            <w:rStyle w:val="a3"/>
            <w:rFonts w:ascii="Arial" w:hAnsi="Arial" w:cs="Arial"/>
            <w:color w:val="3451A0"/>
          </w:rPr>
          <w:t>постановлением Правительства Российской Федерации от 28 июля 2018 г. N 884</w:t>
        </w:r>
      </w:hyperlink>
      <w:r>
        <w:rPr>
          <w:rFonts w:ascii="Arial" w:hAnsi="Arial" w:cs="Arial"/>
          <w:color w:val="444444"/>
        </w:rPr>
        <w:t> (Собрание законодательства Российской Федерации, 2018, N 32, ст.5343),</w:t>
      </w:r>
      <w:r>
        <w:rPr>
          <w:rFonts w:ascii="Arial" w:hAnsi="Arial" w:cs="Arial"/>
          <w:color w:val="444444"/>
        </w:rPr>
        <w:br/>
      </w:r>
      <w:proofErr w:type="gramEnd"/>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приказываю:</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прилагаемый </w:t>
      </w:r>
      <w:hyperlink r:id="rId10" w:anchor="6560IO" w:history="1">
        <w:r>
          <w:rPr>
            <w:rStyle w:val="a3"/>
            <w:rFonts w:ascii="Arial" w:hAnsi="Arial" w:cs="Arial"/>
            <w:color w:val="3451A0"/>
          </w:rPr>
          <w:t>Порядок проведения всероссийской олимпиады школьников</w:t>
        </w:r>
      </w:hyperlink>
      <w:r>
        <w:rPr>
          <w:rFonts w:ascii="Arial" w:hAnsi="Arial" w:cs="Arial"/>
          <w:color w:val="444444"/>
        </w:rPr>
        <w:t>.</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Признать утратившими силу:</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hyperlink r:id="rId11" w:history="1">
        <w:r>
          <w:rPr>
            <w:rStyle w:val="a3"/>
            <w:rFonts w:ascii="Arial" w:hAnsi="Arial" w:cs="Arial"/>
            <w:color w:val="3451A0"/>
          </w:rPr>
          <w:t>приказ Министерства образования и науки Российской Федерации от 18 ноября 2013 г. N 1252 "Об утверждении Порядка проведения всероссийской олимпиады школьников"</w:t>
        </w:r>
      </w:hyperlink>
      <w:r>
        <w:rPr>
          <w:rFonts w:ascii="Arial" w:hAnsi="Arial" w:cs="Arial"/>
          <w:color w:val="444444"/>
        </w:rPr>
        <w:t> (зарегистрирован Министерством юстиции Российской Федерации 21 января 2014 г., регистрационный N 31060);</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hyperlink r:id="rId12" w:history="1">
        <w:r>
          <w:rPr>
            <w:rStyle w:val="a3"/>
            <w:rFonts w:ascii="Arial" w:hAnsi="Arial" w:cs="Arial"/>
            <w:color w:val="3451A0"/>
          </w:rPr>
          <w:t>приказ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Pr>
          <w:rFonts w:ascii="Arial" w:hAnsi="Arial" w:cs="Arial"/>
          <w:color w:val="444444"/>
        </w:rPr>
        <w:t> (зарегистрирован Министерством юстиции Российской Федерации 7 апреля 2015 г., регистрационный N 36743);</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hyperlink r:id="rId13" w:history="1">
        <w:r>
          <w:rPr>
            <w:rStyle w:val="a3"/>
            <w:rFonts w:ascii="Arial" w:hAnsi="Arial" w:cs="Arial"/>
            <w:color w:val="3451A0"/>
          </w:rPr>
          <w:t>приказ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Pr>
          <w:rFonts w:ascii="Arial" w:hAnsi="Arial" w:cs="Arial"/>
          <w:color w:val="444444"/>
        </w:rPr>
        <w:t> (зарегистрирован Министерством юстиции Российской Федерации 20 января 2016 г., регистрационный N 40659);</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hyperlink r:id="rId14" w:history="1">
        <w:r>
          <w:rPr>
            <w:rStyle w:val="a3"/>
            <w:rFonts w:ascii="Arial" w:hAnsi="Arial" w:cs="Arial"/>
            <w:color w:val="3451A0"/>
          </w:rPr>
          <w:t>приказ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Pr>
          <w:rFonts w:ascii="Arial" w:hAnsi="Arial" w:cs="Arial"/>
          <w:color w:val="444444"/>
        </w:rPr>
        <w:t> (зарегистрирован Министерством юстиции Российской Федерации 6 декабря 2016 г., регистрационный N 44589);</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hyperlink r:id="rId15" w:anchor="64U0IK" w:history="1">
        <w:r>
          <w:rPr>
            <w:rStyle w:val="a3"/>
            <w:rFonts w:ascii="Arial" w:hAnsi="Arial" w:cs="Arial"/>
            <w:color w:val="3451A0"/>
          </w:rPr>
          <w:t>приказ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rPr>
          <w:rFonts w:ascii="Arial" w:hAnsi="Arial" w:cs="Arial"/>
          <w:color w:val="444444"/>
        </w:rPr>
        <w:t> (зарегистрирован Министерством юстиции Российской Федерации 19 марта 2020 г., регистрационный N 57787).</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Установить, что:</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2020/21 учебном году в заключительном этапе всероссийской олимпиады школьников (далее - олимпиада) помимо лиц, указанных в </w:t>
      </w:r>
      <w:hyperlink r:id="rId16" w:anchor="7E60KE" w:history="1">
        <w:r>
          <w:rPr>
            <w:rStyle w:val="a3"/>
            <w:rFonts w:ascii="Arial" w:hAnsi="Arial" w:cs="Arial"/>
            <w:color w:val="3451A0"/>
          </w:rPr>
          <w:t>пункте 64 Порядка проведения всероссийской олимпиады школьников</w:t>
        </w:r>
      </w:hyperlink>
      <w:r>
        <w:rPr>
          <w:rFonts w:ascii="Arial" w:hAnsi="Arial" w:cs="Arial"/>
          <w:color w:val="444444"/>
        </w:rPr>
        <w:t>, утвержденного </w:t>
      </w:r>
      <w:hyperlink r:id="rId17" w:history="1">
        <w:r>
          <w:rPr>
            <w:rStyle w:val="a3"/>
            <w:rFonts w:ascii="Arial" w:hAnsi="Arial" w:cs="Arial"/>
            <w:color w:val="3451A0"/>
          </w:rPr>
          <w:t>приказом Министерства образования и науки Российской Федерации от 18 ноября 2013 г. N 1252</w:t>
        </w:r>
      </w:hyperlink>
      <w:r>
        <w:rPr>
          <w:rFonts w:ascii="Arial" w:hAnsi="Arial" w:cs="Arial"/>
          <w:color w:val="444444"/>
        </w:rPr>
        <w:t> (зарегистрирован Министерством юстиции Российской Федерации 21 января 2014 г., регистрационный N 31060), с изменениями, внесенными </w:t>
      </w:r>
      <w:hyperlink r:id="rId18" w:history="1">
        <w:r>
          <w:rPr>
            <w:rStyle w:val="a3"/>
            <w:rFonts w:ascii="Arial" w:hAnsi="Arial" w:cs="Arial"/>
            <w:color w:val="3451A0"/>
          </w:rPr>
          <w:t>приказами Министерства образования и науки Российской</w:t>
        </w:r>
        <w:proofErr w:type="gramEnd"/>
        <w:r>
          <w:rPr>
            <w:rStyle w:val="a3"/>
            <w:rFonts w:ascii="Arial" w:hAnsi="Arial" w:cs="Arial"/>
            <w:color w:val="3451A0"/>
          </w:rPr>
          <w:t xml:space="preserve"> </w:t>
        </w:r>
        <w:proofErr w:type="gramStart"/>
        <w:r>
          <w:rPr>
            <w:rStyle w:val="a3"/>
            <w:rFonts w:ascii="Arial" w:hAnsi="Arial" w:cs="Arial"/>
            <w:color w:val="3451A0"/>
          </w:rPr>
          <w:t>Федерации от 17 марта 2015 г. N 249</w:t>
        </w:r>
      </w:hyperlink>
      <w:r>
        <w:rPr>
          <w:rFonts w:ascii="Arial" w:hAnsi="Arial" w:cs="Arial"/>
          <w:color w:val="444444"/>
        </w:rPr>
        <w:t> (зарегистрирован Министерством юстиции Российской Федерации 7 апреля 2015 г., регистрационный N 36743), </w:t>
      </w:r>
      <w:hyperlink r:id="rId19" w:history="1">
        <w:r>
          <w:rPr>
            <w:rStyle w:val="a3"/>
            <w:rFonts w:ascii="Arial" w:hAnsi="Arial" w:cs="Arial"/>
            <w:color w:val="3451A0"/>
          </w:rPr>
          <w:t>от 17 декабря 2015 г. N 1488</w:t>
        </w:r>
      </w:hyperlink>
      <w:r>
        <w:rPr>
          <w:rFonts w:ascii="Arial" w:hAnsi="Arial" w:cs="Arial"/>
          <w:color w:val="444444"/>
        </w:rPr>
        <w:t> (зарегистрирован Министерством юстиции Российской Федерации 20 января 2016 г., регистрационный N 40659), </w:t>
      </w:r>
      <w:hyperlink r:id="rId20" w:history="1">
        <w:r>
          <w:rPr>
            <w:rStyle w:val="a3"/>
            <w:rFonts w:ascii="Arial" w:hAnsi="Arial" w:cs="Arial"/>
            <w:color w:val="3451A0"/>
          </w:rPr>
          <w:t>от 17 ноября 2016 г. N 1435</w:t>
        </w:r>
      </w:hyperlink>
      <w:r>
        <w:rPr>
          <w:rFonts w:ascii="Arial" w:hAnsi="Arial" w:cs="Arial"/>
          <w:color w:val="444444"/>
        </w:rPr>
        <w:t> (зарегистрирован Министерством юстиции Российской Федерации 6 декабря 2016 г., регистрационный N 44589) и </w:t>
      </w:r>
      <w:hyperlink r:id="rId21" w:anchor="64U0IK" w:history="1">
        <w:r>
          <w:rPr>
            <w:rStyle w:val="a3"/>
            <w:rFonts w:ascii="Arial" w:hAnsi="Arial" w:cs="Arial"/>
            <w:color w:val="3451A0"/>
          </w:rPr>
          <w:t>приказом</w:t>
        </w:r>
        <w:proofErr w:type="gramEnd"/>
        <w:r>
          <w:rPr>
            <w:rStyle w:val="a3"/>
            <w:rFonts w:ascii="Arial" w:hAnsi="Arial" w:cs="Arial"/>
            <w:color w:val="3451A0"/>
          </w:rPr>
          <w:t xml:space="preserve"> </w:t>
        </w:r>
        <w:proofErr w:type="gramStart"/>
        <w:r>
          <w:rPr>
            <w:rStyle w:val="a3"/>
            <w:rFonts w:ascii="Arial" w:hAnsi="Arial" w:cs="Arial"/>
            <w:color w:val="3451A0"/>
          </w:rPr>
          <w:t>Министерства просвещения Российской Федерации от 17 марта 2020 г. N 96</w:t>
        </w:r>
      </w:hyperlink>
      <w:r>
        <w:rPr>
          <w:rFonts w:ascii="Arial" w:hAnsi="Arial" w:cs="Arial"/>
          <w:color w:val="444444"/>
        </w:rPr>
        <w:t>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22" w:anchor="64U0IK" w:history="1">
        <w:r>
          <w:rPr>
            <w:rStyle w:val="a3"/>
            <w:rFonts w:ascii="Arial" w:hAnsi="Arial" w:cs="Arial"/>
            <w:color w:val="3451A0"/>
          </w:rPr>
          <w:t>приказа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rPr>
            <w:rStyle w:val="a3"/>
            <w:rFonts w:ascii="Arial" w:hAnsi="Arial" w:cs="Arial"/>
            <w:color w:val="3451A0"/>
          </w:rPr>
          <w:t xml:space="preserve"> по каждому общеобразовательному предмету"</w:t>
        </w:r>
      </w:hyperlink>
      <w:r>
        <w:rPr>
          <w:rFonts w:ascii="Arial" w:hAnsi="Arial" w:cs="Arial"/>
          <w:color w:val="444444"/>
        </w:rPr>
        <w:t xml:space="preserve">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Pr>
          <w:rFonts w:ascii="Arial" w:hAnsi="Arial" w:cs="Arial"/>
          <w:color w:val="444444"/>
        </w:rPr>
        <w:t>победители</w:t>
      </w:r>
      <w:proofErr w:type="gramEnd"/>
      <w:r>
        <w:rPr>
          <w:rFonts w:ascii="Arial" w:hAnsi="Arial" w:cs="Arial"/>
          <w:color w:val="444444"/>
        </w:rPr>
        <w:t xml:space="preserve"> и призеры заключительного этапа олимпиады 2018/19 учебного года (далее вместе - участники олимпиады 2019/20 учебного года);</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количество участников олимпиады 2019/20 учебного года не </w:t>
      </w:r>
      <w:proofErr w:type="gramStart"/>
      <w:r>
        <w:rPr>
          <w:rFonts w:ascii="Arial" w:hAnsi="Arial" w:cs="Arial"/>
          <w:color w:val="444444"/>
        </w:rPr>
        <w:t>учитывается при определении количества участников заключительного этапа олимпиады начиная</w:t>
      </w:r>
      <w:proofErr w:type="gramEnd"/>
      <w:r>
        <w:rPr>
          <w:rFonts w:ascii="Arial" w:hAnsi="Arial" w:cs="Arial"/>
          <w:color w:val="444444"/>
        </w:rPr>
        <w:t xml:space="preserve"> с 2021/22 учебного года.</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sidRPr="00735F4A">
        <w:rPr>
          <w:rFonts w:ascii="Arial" w:hAnsi="Arial" w:cs="Arial"/>
          <w:color w:val="444444"/>
          <w:highlight w:val="yellow"/>
        </w:rP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31 октября 2021 года </w:t>
      </w:r>
      <w:hyperlink r:id="rId23"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16 августа 2021 года N 565</w:t>
        </w:r>
      </w:hyperlink>
      <w:r>
        <w:rPr>
          <w:rFonts w:ascii="Arial" w:hAnsi="Arial" w:cs="Arial"/>
          <w:color w:val="444444"/>
        </w:rPr>
        <w:t>)</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Приказ вступает в силу с 15 июля 2021 года, за исключением </w:t>
      </w:r>
      <w:hyperlink r:id="rId24" w:anchor="6520IM" w:history="1">
        <w:r>
          <w:rPr>
            <w:rStyle w:val="a3"/>
            <w:rFonts w:ascii="Arial" w:hAnsi="Arial" w:cs="Arial"/>
            <w:color w:val="3451A0"/>
          </w:rPr>
          <w:t>пункта 3 настоящего приказа</w:t>
        </w:r>
      </w:hyperlink>
      <w:r>
        <w:rPr>
          <w:rFonts w:ascii="Arial" w:hAnsi="Arial" w:cs="Arial"/>
          <w:color w:val="444444"/>
        </w:rPr>
        <w:t>, который вступает в силу по истечении 10 дней после дня официального опубликования настоящего приказа.</w:t>
      </w:r>
      <w:r>
        <w:rPr>
          <w:rFonts w:ascii="Arial" w:hAnsi="Arial" w:cs="Arial"/>
          <w:color w:val="444444"/>
        </w:rPr>
        <w:br/>
      </w:r>
    </w:p>
    <w:p w:rsidR="006B7ED2" w:rsidRDefault="006B7ED2" w:rsidP="006B7ED2">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lastRenderedPageBreak/>
        <w:t>Министр</w:t>
      </w:r>
      <w:r>
        <w:rPr>
          <w:rFonts w:ascii="Arial" w:hAnsi="Arial" w:cs="Arial"/>
          <w:color w:val="444444"/>
        </w:rPr>
        <w:br/>
      </w:r>
      <w:proofErr w:type="spellStart"/>
      <w:r>
        <w:rPr>
          <w:rFonts w:ascii="Arial" w:hAnsi="Arial" w:cs="Arial"/>
          <w:color w:val="444444"/>
        </w:rPr>
        <w:t>С.С.Кравцов</w:t>
      </w:r>
      <w:proofErr w:type="spellEnd"/>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Зарегистрировано</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в Министерстве юстиции</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Российской Федерации</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5 марта 2021 года,</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регистрационный N 62664</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6B7ED2" w:rsidRDefault="006B7ED2" w:rsidP="006B7ED2">
      <w:pPr>
        <w:pStyle w:val="2"/>
        <w:spacing w:before="0" w:after="240"/>
        <w:jc w:val="right"/>
        <w:textAlignment w:val="baseline"/>
        <w:rPr>
          <w:rFonts w:ascii="Arial" w:hAnsi="Arial" w:cs="Arial"/>
          <w:color w:val="444444"/>
          <w:sz w:val="24"/>
          <w:szCs w:val="24"/>
        </w:rPr>
      </w:pPr>
      <w:r>
        <w:rPr>
          <w:rFonts w:ascii="Arial" w:hAnsi="Arial" w:cs="Arial"/>
          <w:color w:val="444444"/>
          <w:sz w:val="24"/>
          <w:szCs w:val="24"/>
        </w:rPr>
        <w:t>Приложение</w:t>
      </w:r>
    </w:p>
    <w:p w:rsidR="006B7ED2" w:rsidRDefault="006B7ED2" w:rsidP="006B7ED2">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proofErr w:type="gramStart"/>
      <w:r>
        <w:rPr>
          <w:rFonts w:ascii="Arial" w:hAnsi="Arial" w:cs="Arial"/>
          <w:color w:val="444444"/>
        </w:rPr>
        <w:t>УТВЕРЖДЕН</w:t>
      </w:r>
      <w:proofErr w:type="gramEnd"/>
      <w:r>
        <w:rPr>
          <w:rFonts w:ascii="Arial" w:hAnsi="Arial" w:cs="Arial"/>
          <w:color w:val="444444"/>
        </w:rPr>
        <w:br/>
        <w:t>приказом Министерства просвещения</w:t>
      </w:r>
      <w:r>
        <w:rPr>
          <w:rFonts w:ascii="Arial" w:hAnsi="Arial" w:cs="Arial"/>
          <w:color w:val="444444"/>
        </w:rPr>
        <w:br/>
        <w:t>Российской Федерации</w:t>
      </w:r>
      <w:r>
        <w:rPr>
          <w:rFonts w:ascii="Arial" w:hAnsi="Arial" w:cs="Arial"/>
          <w:color w:val="444444"/>
        </w:rPr>
        <w:br/>
        <w:t>от 27 ноября 2020 года N 678</w:t>
      </w:r>
    </w:p>
    <w:p w:rsidR="006B7ED2" w:rsidRDefault="006B7ED2" w:rsidP="006B7ED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6B7ED2" w:rsidRDefault="006B7ED2" w:rsidP="006B7ED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Порядок проведения всероссийской олимпиады школьников</w:t>
      </w:r>
    </w:p>
    <w:p w:rsidR="006B7ED2" w:rsidRDefault="006B7ED2" w:rsidP="006B7ED2">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14 февраля 2022 года)</w:t>
      </w:r>
    </w:p>
    <w:p w:rsidR="006B7ED2" w:rsidRDefault="006B7ED2" w:rsidP="006B7ED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 Общие положения</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Олимпиада проводится на территории Российской Федерации. Рабочим языком проведения олимпиады является русский язык.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Олимпиада проводится по следующим общеобразовательным предметам:</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sidRPr="00735F4A">
        <w:rPr>
          <w:rFonts w:ascii="Arial" w:hAnsi="Arial" w:cs="Arial"/>
          <w:color w:val="444444"/>
          <w:highlight w:val="yellow"/>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r>
        <w:rPr>
          <w:rFonts w:ascii="Arial" w:hAnsi="Arial" w:cs="Arial"/>
          <w:color w:val="444444"/>
        </w:rPr>
        <w:br/>
      </w:r>
      <w:proofErr w:type="gramEnd"/>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математика, русский язык для </w:t>
      </w:r>
      <w:proofErr w:type="gramStart"/>
      <w:r>
        <w:rPr>
          <w:rFonts w:ascii="Arial" w:hAnsi="Arial" w:cs="Arial"/>
          <w:color w:val="444444"/>
        </w:rPr>
        <w:t>обучающихся</w:t>
      </w:r>
      <w:proofErr w:type="gramEnd"/>
      <w:r>
        <w:rPr>
          <w:rFonts w:ascii="Arial" w:hAnsi="Arial" w:cs="Arial"/>
          <w:color w:val="444444"/>
        </w:rPr>
        <w:t xml:space="preserve"> по образовательным программам начального общего образования.</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 Форма проведения олимпиады - очная.</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Pr>
          <w:rFonts w:ascii="Arial" w:hAnsi="Arial" w:cs="Arial"/>
          <w:noProof/>
          <w:color w:val="444444"/>
        </w:rPr>
        <mc:AlternateContent>
          <mc:Choice Requires="wps">
            <w:drawing>
              <wp:inline distT="0" distB="0" distL="0" distR="0">
                <wp:extent cx="85725" cy="219075"/>
                <wp:effectExtent l="0" t="0" r="0" b="0"/>
                <wp:docPr id="13" name="Прямоугольник 13"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jiQEHC0D&#10;AAAsBgAADgAAAAAAAAAAAAAAAAAuAgAAZHJzL2Uyb0RvYy54bWxQSwECLQAUAAYACAAAACEAe7Jn&#10;nNwAAAADAQAADwAAAAAAAAAAAAAAAACHBQAAZHJzL2Rvd25yZXYueG1sUEsFBgAAAAAEAAQA8wAA&#10;AJAGAAAAAA==&#10;" filled="f" stroked="f">
                <o:lock v:ext="edit" aspectratio="t"/>
                <w10:anchorlock/>
              </v:rect>
            </w:pict>
          </mc:Fallback>
        </mc:AlternateContent>
      </w:r>
      <w:r>
        <w:rPr>
          <w:rFonts w:ascii="Arial" w:hAnsi="Arial" w:cs="Arial"/>
          <w:color w:val="444444"/>
        </w:rPr>
        <w:t>.</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85725" cy="219075"/>
                <wp:effectExtent l="0" t="0" r="0" b="0"/>
                <wp:docPr id="12" name="Прямоугольник 1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A9FOuhLAMA&#10;ACwGAAAOAAAAAAAAAAAAAAAAAC4CAABkcnMvZTJvRG9jLnhtbFBLAQItABQABgAIAAAAIQB7smec&#10;3AAAAAMBAAAPAAAAAAAAAAAAAAAAAIYFAABkcnMvZG93bnJldi54bWxQSwUGAAAAAAQABADzAAAA&#10;jwYAAAAA&#10;" filled="f" stroked="f">
                <o:lock v:ext="edit" aspectratio="t"/>
                <w10:anchorlock/>
              </v:rect>
            </w:pict>
          </mc:Fallback>
        </mc:AlternateContent>
      </w:r>
      <w:r>
        <w:rPr>
          <w:rFonts w:ascii="Arial" w:hAnsi="Arial" w:cs="Arial"/>
          <w:color w:val="444444"/>
        </w:rPr>
        <w:t> </w:t>
      </w:r>
      <w:hyperlink r:id="rId25" w:history="1">
        <w:r>
          <w:rPr>
            <w:rStyle w:val="a3"/>
            <w:rFonts w:ascii="Arial" w:hAnsi="Arial" w:cs="Arial"/>
            <w:color w:val="3451A0"/>
          </w:rPr>
          <w:t>Федеральный закон от 27 июля 2006 г. N 152-ФЗ "О персональных данных"</w:t>
        </w:r>
      </w:hyperlink>
      <w:r>
        <w:rPr>
          <w:rFonts w:ascii="Arial" w:hAnsi="Arial" w:cs="Arial"/>
          <w:color w:val="444444"/>
        </w:rPr>
        <w:t> (Собрание законодательства Российской Федерации; 2006, N 31, ст.3451; 2021, N 1, ст.54).</w:t>
      </w:r>
      <w:r>
        <w:rPr>
          <w:rFonts w:ascii="Arial" w:hAnsi="Arial" w:cs="Arial"/>
          <w:color w:val="444444"/>
        </w:rPr>
        <w:br/>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6" w:anchor="7DO0K9" w:history="1">
        <w:r>
          <w:rPr>
            <w:rStyle w:val="a3"/>
            <w:rFonts w:ascii="Arial" w:hAnsi="Arial" w:cs="Arial"/>
            <w:color w:val="3451A0"/>
          </w:rPr>
          <w:t>пунктом 3 части 1 статьи 8 Федерального закона от 22 декабря 2020 г. N 437-ФЗ "О</w:t>
        </w:r>
        <w:proofErr w:type="gramEnd"/>
        <w:r>
          <w:rPr>
            <w:rStyle w:val="a3"/>
            <w:rFonts w:ascii="Arial" w:hAnsi="Arial" w:cs="Arial"/>
            <w:color w:val="3451A0"/>
          </w:rPr>
          <w:t xml:space="preserve"> федеральной территории "Сириус"</w:t>
        </w:r>
      </w:hyperlink>
      <w:r>
        <w:rPr>
          <w:rFonts w:ascii="Arial" w:hAnsi="Arial" w:cs="Arial"/>
          <w:color w:val="444444"/>
        </w:rPr>
        <w:t> (далее - </w:t>
      </w:r>
      <w:hyperlink r:id="rId27" w:anchor="64U0IK" w:history="1">
        <w:r>
          <w:rPr>
            <w:rStyle w:val="a3"/>
            <w:rFonts w:ascii="Arial" w:hAnsi="Arial" w:cs="Arial"/>
            <w:color w:val="3451A0"/>
          </w:rPr>
          <w:t>Федеральный закон "О федеральной территории "Сириус"</w:t>
        </w:r>
      </w:hyperlink>
      <w:r>
        <w:rPr>
          <w:rFonts w:ascii="Arial" w:hAnsi="Arial" w:cs="Arial"/>
          <w:color w:val="444444"/>
        </w:rPr>
        <w:t>).</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28 марта 2022 года </w:t>
      </w:r>
      <w:hyperlink r:id="rId28" w:anchor="65A0IQ"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29" w:anchor="7D80K5"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t>      Собрание законодательства Российской Федерации, 2020, N 52, ст.8583.</w:t>
      </w:r>
      <w:r>
        <w:rPr>
          <w:rFonts w:ascii="Arial" w:hAnsi="Arial" w:cs="Arial"/>
          <w:color w:val="444444"/>
        </w:rPr>
        <w:br/>
        <w:t>     (Сноска дополнительно включена с 28 марта 2022 года </w:t>
      </w:r>
      <w:hyperlink r:id="rId30" w:anchor="65C0IR"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w:t>
      </w:r>
      <w:r>
        <w:rPr>
          <w:rFonts w:ascii="Arial" w:hAnsi="Arial" w:cs="Arial"/>
          <w:color w:val="444444"/>
        </w:rPr>
        <w:br/>
      </w:r>
      <w:r>
        <w:rPr>
          <w:rFonts w:ascii="Arial" w:hAnsi="Arial" w:cs="Arial"/>
          <w:color w:val="444444"/>
        </w:rPr>
        <w:br/>
        <w:t>____________________________________________________________________</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Сноски - </w:t>
      </w:r>
      <w:r>
        <w:rPr>
          <w:rFonts w:ascii="Arial" w:hAnsi="Arial" w:cs="Arial"/>
          <w:noProof/>
          <w:color w:val="444444"/>
        </w:rPr>
        <mc:AlternateContent>
          <mc:Choice Requires="wps">
            <w:drawing>
              <wp:inline distT="0" distB="0" distL="0" distR="0">
                <wp:extent cx="152400" cy="219075"/>
                <wp:effectExtent l="0" t="0" r="0" b="0"/>
                <wp:docPr id="11" name="Прямоугольник 11"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EisjX8+AwAAQQYAAA4AAAAAAAAAAAAAAAAALgIAAGRycy9lMm9Eb2MueG1sUEsB&#10;Ai0AFAAGAAgAAAAhAEBaqzLbAAAAAwEAAA8AAAAAAAAAAAAAAAAAmAUAAGRycy9kb3ducmV2Lnht&#10;bFBLBQYAAAAABAAEAPMAAACgBgAAAAA=&#10;" filled="f" stroked="f">
                <o:lock v:ext="edit" aspectratio="t"/>
                <w10:anchorlock/>
              </v:rect>
            </w:pict>
          </mc:Fallback>
        </mc:AlternateContent>
      </w:r>
      <w:r>
        <w:rPr>
          <w:rFonts w:ascii="Arial" w:hAnsi="Arial" w:cs="Arial"/>
          <w:color w:val="444444"/>
        </w:rPr>
        <w:t> предыдущей редакции с 28 марта 2022 года считаются соответственно сносками </w:t>
      </w:r>
      <w:r>
        <w:rPr>
          <w:rFonts w:ascii="Arial" w:hAnsi="Arial" w:cs="Arial"/>
          <w:noProof/>
          <w:color w:val="444444"/>
        </w:rPr>
        <mc:AlternateContent>
          <mc:Choice Requires="wps">
            <w:drawing>
              <wp:inline distT="0" distB="0" distL="0" distR="0">
                <wp:extent cx="104775" cy="219075"/>
                <wp:effectExtent l="0" t="0" r="0" b="0"/>
                <wp:docPr id="10" name="Прямоугольник 10"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w&#10;0Jyb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Pr>
          <w:rFonts w:ascii="Arial" w:hAnsi="Arial" w:cs="Arial"/>
          <w:color w:val="444444"/>
        </w:rPr>
        <w:t>- </w:t>
      </w:r>
      <w:r>
        <w:rPr>
          <w:rFonts w:ascii="Arial" w:hAnsi="Arial" w:cs="Arial"/>
          <w:noProof/>
          <w:color w:val="444444"/>
        </w:rPr>
        <mc:AlternateContent>
          <mc:Choice Requires="wps">
            <w:drawing>
              <wp:inline distT="0" distB="0" distL="0" distR="0">
                <wp:extent cx="152400" cy="219075"/>
                <wp:effectExtent l="0" t="0" r="0" b="0"/>
                <wp:docPr id="9" name="Прямоугольник 9"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HYXKOc+AwAAPwYAAA4AAAAAAAAAAAAAAAAALgIAAGRycy9lMm9Eb2MueG1sUEsB&#10;Ai0AFAAGAAgAAAAhAEBaqzLbAAAAAwEAAA8AAAAAAAAAAAAAAAAAmAUAAGRycy9kb3ducmV2Lnht&#10;bFBLBQYAAAAABAAEAPMAAACgBgAAAAA=&#10;" filled="f" stroked="f">
                <o:lock v:ext="edit" aspectratio="t"/>
                <w10:anchorlock/>
              </v:rect>
            </w:pict>
          </mc:Fallback>
        </mc:AlternateContent>
      </w:r>
      <w:r>
        <w:rPr>
          <w:rFonts w:ascii="Arial" w:hAnsi="Arial" w:cs="Arial"/>
          <w:color w:val="444444"/>
        </w:rPr>
        <w:t>настоящей редакции - </w:t>
      </w:r>
      <w:hyperlink r:id="rId31" w:anchor="7DC0K7" w:history="1">
        <w:r>
          <w:rPr>
            <w:rStyle w:val="a3"/>
            <w:rFonts w:ascii="Arial" w:hAnsi="Arial" w:cs="Arial"/>
            <w:color w:val="3451A0"/>
          </w:rPr>
          <w:t xml:space="preserve">приказ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w:t>
      </w:r>
      <w:r>
        <w:rPr>
          <w:rFonts w:ascii="Arial" w:hAnsi="Arial" w:cs="Arial"/>
          <w:color w:val="444444"/>
        </w:rPr>
        <w:br/>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w:t>
      </w:r>
      <w:r>
        <w:rPr>
          <w:rFonts w:ascii="Arial" w:hAnsi="Arial" w:cs="Arial"/>
          <w:color w:val="444444"/>
        </w:rPr>
        <w:lastRenderedPageBreak/>
        <w:t>осваивающие указанные образовательные программы в форме самообразования или семейного образования (далее - участники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sidRPr="00735F4A">
        <w:rPr>
          <w:rFonts w:ascii="Arial" w:hAnsi="Arial" w:cs="Arial"/>
          <w:color w:val="444444"/>
          <w:highlight w:val="yellow"/>
        </w:rPr>
        <w:t>Школьный этап олимпиады проводится по заданиям, разработанным для 5-11 классов (по русскому языку и математике - для 4-11 классов);</w:t>
      </w:r>
      <w:r>
        <w:rPr>
          <w:rFonts w:ascii="Arial" w:hAnsi="Arial" w:cs="Arial"/>
          <w:color w:val="444444"/>
        </w:rPr>
        <w:t xml:space="preserve"> </w:t>
      </w:r>
      <w:r w:rsidRPr="00735F4A">
        <w:rPr>
          <w:rFonts w:ascii="Arial" w:hAnsi="Arial" w:cs="Arial"/>
          <w:color w:val="444444"/>
          <w:highlight w:val="yellow"/>
        </w:rPr>
        <w:t>муниципальный - для 7-11 классов, региональный и заключительный - для 9-11 классов.</w:t>
      </w:r>
      <w:r>
        <w:rPr>
          <w:rFonts w:ascii="Arial" w:hAnsi="Arial" w:cs="Arial"/>
          <w:color w:val="444444"/>
        </w:rPr>
        <w:t xml:space="preserve">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Pr>
          <w:rFonts w:ascii="Arial" w:hAnsi="Arial" w:cs="Arial"/>
          <w:color w:val="444444"/>
        </w:rPr>
        <w:t>более старших</w:t>
      </w:r>
      <w:proofErr w:type="gramEnd"/>
      <w:r>
        <w:rPr>
          <w:rFonts w:ascii="Arial" w:hAnsi="Arial" w:cs="Arial"/>
          <w:color w:val="444444"/>
        </w:rPr>
        <w:t xml:space="preserve"> классов. В случае прохождения участников олимпиады, выполнивших задания, разработанные для </w:t>
      </w:r>
      <w:proofErr w:type="gramStart"/>
      <w:r>
        <w:rPr>
          <w:rFonts w:ascii="Arial" w:hAnsi="Arial" w:cs="Arial"/>
          <w:color w:val="444444"/>
        </w:rPr>
        <w:t>более старших</w:t>
      </w:r>
      <w:proofErr w:type="gramEnd"/>
      <w:r>
        <w:rPr>
          <w:rFonts w:ascii="Arial" w:hAnsi="Arial" w:cs="Arial"/>
          <w:color w:val="444444"/>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r>
        <w:rPr>
          <w:rFonts w:ascii="Arial" w:hAnsi="Arial" w:cs="Arial"/>
          <w:color w:val="444444"/>
        </w:rPr>
        <w:br/>
      </w:r>
      <w:proofErr w:type="gramEnd"/>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Участники олимпиады с ограниченными возможностями здоровья (далее - ОВЗ) и дети-инвалиды принимают участие в олимпиаде на общих основаниях.</w:t>
      </w:r>
      <w:r>
        <w:rPr>
          <w:rFonts w:ascii="Arial" w:hAnsi="Arial" w:cs="Arial"/>
          <w:color w:val="444444"/>
        </w:rPr>
        <w:br/>
      </w:r>
    </w:p>
    <w:p w:rsidR="006B7ED2" w:rsidRDefault="006B7ED2" w:rsidP="006B7ED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Организация проведения олимпиады</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Олимпиада проводится ежегодно в период с 1 сентября по 30 июня.</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Олимпиада включает этапы: школьный, муниципальный, региональный и заключительный.</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ноября - для школьного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декабря - для муниципального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марта - для регионального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Организаторами олимпиады являются:</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для школьного и муниципального этапов олимпиады - органы местного самоуправления, осуществляющие управление в сфере образования, органы </w:t>
      </w:r>
      <w:r>
        <w:rPr>
          <w:rFonts w:ascii="Arial" w:hAnsi="Arial" w:cs="Arial"/>
          <w:color w:val="444444"/>
        </w:rPr>
        <w:lastRenderedPageBreak/>
        <w:t>публичной власти федеральной территории "Сириус", осуществляющие полномочия, предусмотренные </w:t>
      </w:r>
      <w:hyperlink r:id="rId32" w:anchor="7DS0KB" w:history="1">
        <w:r>
          <w:rPr>
            <w:rStyle w:val="a3"/>
            <w:rFonts w:ascii="Arial" w:hAnsi="Arial" w:cs="Arial"/>
            <w:color w:val="3451A0"/>
          </w:rPr>
          <w:t>пунктом 5 части 1 статьи 8 Федерального закона "О федеральной территории "Сириус"</w:t>
        </w:r>
      </w:hyperlink>
      <w:r>
        <w:rPr>
          <w:rFonts w:ascii="Arial" w:hAnsi="Arial" w:cs="Arial"/>
          <w:color w:val="444444"/>
        </w:rPr>
        <w:t>;</w:t>
      </w:r>
      <w:proofErr w:type="gramEnd"/>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(Абзац в редакции, введенной в действие с 28 марта 2022 года </w:t>
      </w:r>
      <w:hyperlink r:id="rId33" w:anchor="7D80K5"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34" w:anchor="7DE0K7"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35" w:anchor="7DO0K9" w:history="1">
        <w:r>
          <w:rPr>
            <w:rStyle w:val="a3"/>
            <w:rFonts w:ascii="Arial" w:hAnsi="Arial" w:cs="Arial"/>
            <w:color w:val="3451A0"/>
          </w:rPr>
          <w:t>пунктом 3 части 1 статьи 8 Федерального закона "О федеральной территории</w:t>
        </w:r>
        <w:proofErr w:type="gramEnd"/>
        <w:r>
          <w:rPr>
            <w:rStyle w:val="a3"/>
            <w:rFonts w:ascii="Arial" w:hAnsi="Arial" w:cs="Arial"/>
            <w:color w:val="3451A0"/>
          </w:rPr>
          <w:t xml:space="preserve"> "Сириус"</w:t>
        </w:r>
      </w:hyperlink>
      <w:r>
        <w:rPr>
          <w:rFonts w:ascii="Arial" w:hAnsi="Arial" w:cs="Arial"/>
          <w:color w:val="444444"/>
        </w:rPr>
        <w:t>;</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28 марта 2022 года </w:t>
      </w:r>
      <w:hyperlink r:id="rId36" w:anchor="7DA0K6"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37" w:anchor="7DE0K7"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t>для заключительного этапа олимпиады - Министерство.</w:t>
      </w:r>
      <w:r>
        <w:rPr>
          <w:rFonts w:ascii="Arial" w:hAnsi="Arial" w:cs="Arial"/>
          <w:color w:val="444444"/>
        </w:rPr>
        <w:b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rFonts w:ascii="Arial" w:hAnsi="Arial" w:cs="Arial"/>
          <w:noProof/>
          <w:color w:val="444444"/>
        </w:rPr>
        <mc:AlternateContent>
          <mc:Choice Requires="wps">
            <w:drawing>
              <wp:inline distT="0" distB="0" distL="0" distR="0">
                <wp:extent cx="104775" cy="219075"/>
                <wp:effectExtent l="0" t="0" r="0" b="0"/>
                <wp:docPr id="8" name="Прямоугольник 8"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H0n&#10;ImUxAwAAMwYAAA4AAAAAAAAAAAAAAAAALgIAAGRycy9lMm9Eb2MueG1sUEsBAi0AFAAGAAgAAAAh&#10;ABK7BZvcAAAAAwEAAA8AAAAAAAAAAAAAAAAAiwUAAGRycy9kb3ducmV2LnhtbFBLBQYAAAAABAAE&#10;APMAAACUBgAAAAA=&#10;" filled="f" stroked="f">
                <o:lock v:ext="edit" aspectratio="t"/>
                <w10:anchorlock/>
              </v:rect>
            </w:pict>
          </mc:Fallback>
        </mc:AlternateContent>
      </w:r>
      <w:r>
        <w:rPr>
          <w:rFonts w:ascii="Arial" w:hAnsi="Arial" w:cs="Arial"/>
          <w:color w:val="444444"/>
        </w:rPr>
        <w:t>, в том числе для осуществления технологического, методического и информационного сопровождения олимпиады.</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4775" cy="219075"/>
                <wp:effectExtent l="0" t="0" r="0" b="0"/>
                <wp:docPr id="7" name="Прямоугольник 7"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7S&#10;2LoxAwAAMwYAAA4AAAAAAAAAAAAAAAAALgIAAGRycy9lMm9Eb2MueG1sUEsBAi0AFAAGAAgAAAAh&#10;ABK7BZvcAAAAAwEAAA8AAAAAAAAAAAAAAAAAiwUAAGRycy9kb3ducmV2LnhtbFBLBQYAAAAABAAE&#10;APMAAACUBgAAAAA=&#10;" filled="f" stroked="f">
                <o:lock v:ext="edit" aspectratio="t"/>
                <w10:anchorlock/>
              </v:rect>
            </w:pict>
          </mc:Fallback>
        </mc:AlternateContent>
      </w:r>
      <w:r>
        <w:rPr>
          <w:rFonts w:ascii="Arial" w:hAnsi="Arial" w:cs="Arial"/>
          <w:color w:val="444444"/>
        </w:rPr>
        <w:t> </w:t>
      </w:r>
      <w:hyperlink r:id="rId38" w:anchor="8P00LN" w:history="1">
        <w:r>
          <w:rPr>
            <w:rStyle w:val="a3"/>
            <w:rFonts w:ascii="Arial" w:hAnsi="Arial" w:cs="Arial"/>
            <w:color w:val="3451A0"/>
          </w:rPr>
          <w:t>Часть 2 статьи 24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Pr>
          <w:rFonts w:ascii="Arial" w:hAnsi="Arial" w:cs="Arial"/>
          <w:color w:val="444444"/>
        </w:rPr>
        <w:t> (Собрание законодательства Российской Федерации, 2013, N 14, ст.1652; 2018, N 1, ст.88).</w:t>
      </w:r>
      <w:r>
        <w:rPr>
          <w:rFonts w:ascii="Arial" w:hAnsi="Arial" w:cs="Arial"/>
          <w:color w:val="444444"/>
        </w:rPr>
        <w:b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rFonts w:ascii="Arial" w:hAnsi="Arial" w:cs="Arial"/>
          <w:noProof/>
          <w:color w:val="444444"/>
        </w:rPr>
        <mc:AlternateContent>
          <mc:Choice Requires="wps">
            <w:drawing>
              <wp:inline distT="0" distB="0" distL="0" distR="0">
                <wp:extent cx="104775" cy="219075"/>
                <wp:effectExtent l="0" t="0" r="0" b="0"/>
                <wp:docPr id="6" name="Прямоугольник 6"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HbiEh&#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Pr>
          <w:rFonts w:ascii="Arial" w:hAnsi="Arial" w:cs="Arial"/>
          <w:color w:val="444444"/>
        </w:rPr>
        <w:t> (далее - уполномоченная организация).</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4775" cy="219075"/>
                <wp:effectExtent l="0" t="0" r="0" b="0"/>
                <wp:docPr id="5" name="Прямоугольник 5"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9oQl1&#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Pr>
          <w:rFonts w:ascii="Arial" w:hAnsi="Arial" w:cs="Arial"/>
          <w:color w:val="444444"/>
        </w:rPr>
        <w:t> </w:t>
      </w:r>
      <w:hyperlink r:id="rId39" w:anchor="7DU0KA" w:history="1">
        <w:r>
          <w:rPr>
            <w:rStyle w:val="a3"/>
            <w:rFonts w:ascii="Arial" w:hAnsi="Arial" w:cs="Arial"/>
            <w:color w:val="3451A0"/>
          </w:rPr>
          <w:t>Подпункт 4.3.2 Положения о Министерстве просвещения Российской Федерации</w:t>
        </w:r>
      </w:hyperlink>
      <w:r>
        <w:rPr>
          <w:rFonts w:ascii="Arial" w:hAnsi="Arial" w:cs="Arial"/>
          <w:color w:val="444444"/>
        </w:rPr>
        <w:t>, утвержденного </w:t>
      </w:r>
      <w:hyperlink r:id="rId40" w:anchor="64U0IK" w:history="1">
        <w:r>
          <w:rPr>
            <w:rStyle w:val="a3"/>
            <w:rFonts w:ascii="Arial" w:hAnsi="Arial" w:cs="Arial"/>
            <w:color w:val="3451A0"/>
          </w:rPr>
          <w:t>постановлением Правительства Российской Федерации от 28 июля 2018 г. N 884</w:t>
        </w:r>
      </w:hyperlink>
      <w:r>
        <w:rPr>
          <w:rFonts w:ascii="Arial" w:hAnsi="Arial" w:cs="Arial"/>
          <w:color w:val="444444"/>
        </w:rPr>
        <w:t> (Собрание законодательства Российской Федерации, 2018, N 32, ст.5343).</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Для определения стратегических направлений развития олимпиады создается Центральный организационный комитет (далее - оргкомитет)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w:t>
      </w:r>
      <w:proofErr w:type="spellStart"/>
      <w:r>
        <w:rPr>
          <w:rFonts w:ascii="Arial" w:hAnsi="Arial" w:cs="Arial"/>
          <w:color w:val="444444"/>
        </w:rPr>
        <w:t>образованияорганов</w:t>
      </w:r>
      <w:proofErr w:type="spellEnd"/>
      <w:r>
        <w:rPr>
          <w:rFonts w:ascii="Arial" w:hAnsi="Arial" w:cs="Arial"/>
          <w:color w:val="444444"/>
        </w:rPr>
        <w:t xml:space="preserve"> публичной власти федеральной территории "Сириус", осуществляющих полномочия, предусмотренные </w:t>
      </w:r>
      <w:hyperlink r:id="rId41" w:anchor="7DO0K9" w:history="1">
        <w:r>
          <w:rPr>
            <w:rStyle w:val="a3"/>
            <w:rFonts w:ascii="Arial" w:hAnsi="Arial" w:cs="Arial"/>
            <w:color w:val="3451A0"/>
          </w:rPr>
          <w:t>пунктом 3 части 1 статьи 8 Федерального закона "О федеральной территории "Сириус",</w:t>
        </w:r>
      </w:hyperlink>
      <w:r>
        <w:rPr>
          <w:rFonts w:ascii="Arial" w:hAnsi="Arial" w:cs="Arial"/>
          <w:color w:val="444444"/>
        </w:rPr>
        <w:t>, общественных и иных организаций, средств массовой информации</w:t>
      </w:r>
      <w:proofErr w:type="gramEnd"/>
      <w:r>
        <w:rPr>
          <w:rFonts w:ascii="Arial" w:hAnsi="Arial" w:cs="Arial"/>
          <w:color w:val="444444"/>
        </w:rPr>
        <w:t xml:space="preserve"> и утверждается Министерством.</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в редакции, введенной в действие с 28 марта 2022 года </w:t>
      </w:r>
      <w:hyperlink r:id="rId42" w:anchor="7DE0K8"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43" w:anchor="7DK0KA"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Член Центрального оргкомитета должен иметь:</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высшее образование;</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опыт управленческой деятельности не менее 3 лет;</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Число членов Центрального оргкомитета составляет не менее 15 человек.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Центральный оргкомитет вносит на рассмотрение в Министерство предложения:</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совершенствованию и развитию олимпиады и организационно-технологической модели проведения ее заключительного этапа;</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срокам проведения заключительного этапа олимпиады по каждому общеобразовательному предмету, по которому проводится олимпиада;</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количеству участников заключительного этапа олимпиады по конкретному общеобразовательному предмету.</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Заседание Центрального оргкомитета олимпиады считается правомочным, если на нем присутствует более половины его членов.</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абзаце третьем настоящего пункта. Общее количество указанных лиц не должно превышать 10 процентов от состава ЦПМК.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Pr>
          <w:rFonts w:ascii="Arial" w:hAnsi="Arial" w:cs="Arial"/>
          <w:color w:val="444444"/>
        </w:rPr>
        <w:t>Рособрнадзора</w:t>
      </w:r>
      <w:proofErr w:type="spellEnd"/>
      <w:r>
        <w:rPr>
          <w:rFonts w:ascii="Arial" w:hAnsi="Arial" w:cs="Arial"/>
          <w:color w:val="444444"/>
        </w:rPr>
        <w:t>.</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Число членов ЦПМК составляет не менее 10 человек.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 ЦПМК должен обновляться не менее чем на одну треть каждые 3 года. При этом член ЦПМК не может входить в состав ЦПМК более 6 лет подряд.</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Заседание ЦПМК считается правомочным, если на нем присутствует более половины его членов.</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ЦПМК: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разрабатывают и направляют в Министерство предложения по совершенствованию подходов к определению содержания олимпиадных заданий;</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w:t>
      </w:r>
      <w:r>
        <w:rPr>
          <w:rFonts w:ascii="Arial" w:hAnsi="Arial" w:cs="Arial"/>
          <w:color w:val="444444"/>
        </w:rPr>
        <w:lastRenderedPageBreak/>
        <w:t xml:space="preserve">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Pr>
          <w:rFonts w:ascii="Arial" w:hAnsi="Arial" w:cs="Arial"/>
          <w:color w:val="444444"/>
        </w:rP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Pr>
          <w:rFonts w:ascii="Arial" w:hAnsi="Arial" w:cs="Arial"/>
          <w:color w:val="444444"/>
        </w:rPr>
        <w:t xml:space="preserve"> </w:t>
      </w:r>
      <w:proofErr w:type="gramStart"/>
      <w:r>
        <w:rPr>
          <w:rFonts w:ascii="Arial" w:hAnsi="Arial" w:cs="Arial"/>
          <w:color w:val="444444"/>
        </w:rPr>
        <w:t>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r>
        <w:rPr>
          <w:rFonts w:ascii="Arial" w:hAnsi="Arial" w:cs="Arial"/>
          <w:color w:val="444444"/>
        </w:rPr>
        <w:br/>
      </w:r>
      <w:proofErr w:type="gramEnd"/>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17. </w:t>
      </w:r>
      <w:r w:rsidRPr="00735F4A">
        <w:rPr>
          <w:rFonts w:ascii="Arial" w:hAnsi="Arial" w:cs="Arial"/>
          <w:color w:val="444444"/>
          <w:highlight w:val="yellow"/>
        </w:rPr>
        <w:t>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w:t>
      </w:r>
      <w:r>
        <w:rPr>
          <w:rFonts w:ascii="Arial" w:hAnsi="Arial" w:cs="Arial"/>
          <w:color w:val="444444"/>
        </w:rPr>
        <w:lastRenderedPageBreak/>
        <w:t>осуществляют выборочную перепроверку выполненных олимпиадных работ участников муниципального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44" w:anchor="7DO0K9" w:history="1">
        <w:r>
          <w:rPr>
            <w:rStyle w:val="a3"/>
            <w:rFonts w:ascii="Arial" w:hAnsi="Arial" w:cs="Arial"/>
            <w:color w:val="3451A0"/>
          </w:rPr>
          <w:t>пунктом 3 части 1 статьи 8 Федерального закона "О федеральной территории "Сириус",</w:t>
        </w:r>
      </w:hyperlink>
      <w:r>
        <w:rPr>
          <w:rFonts w:ascii="Arial" w:hAnsi="Arial" w:cs="Arial"/>
          <w:color w:val="444444"/>
        </w:rPr>
        <w:t>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roofErr w:type="gramEnd"/>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28 марта 2022 года </w:t>
      </w:r>
      <w:hyperlink r:id="rId45" w:anchor="7DG0K9"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46" w:anchor="7DO0KC"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sidRPr="0094213B">
        <w:rPr>
          <w:rFonts w:ascii="Arial" w:hAnsi="Arial" w:cs="Arial"/>
          <w:color w:val="FF0000"/>
          <w:highlight w:val="yellow"/>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r w:rsidRPr="00E6081D">
        <w:rPr>
          <w:rFonts w:ascii="Arial" w:hAnsi="Arial" w:cs="Arial"/>
          <w:color w:val="444444"/>
          <w:highlight w:val="yellow"/>
        </w:rPr>
        <w:t>.</w:t>
      </w:r>
      <w:r>
        <w:rPr>
          <w:rFonts w:ascii="Arial" w:hAnsi="Arial" w:cs="Arial"/>
          <w:color w:val="444444"/>
        </w:rPr>
        <w:br/>
      </w:r>
    </w:p>
    <w:p w:rsidR="006B7ED2" w:rsidRPr="00E6081D" w:rsidRDefault="006B7ED2" w:rsidP="006B7ED2">
      <w:pPr>
        <w:pStyle w:val="formattext"/>
        <w:spacing w:before="0" w:beforeAutospacing="0" w:after="0" w:afterAutospacing="0"/>
        <w:ind w:firstLine="480"/>
        <w:textAlignment w:val="baseline"/>
        <w:rPr>
          <w:rFonts w:ascii="Arial" w:hAnsi="Arial" w:cs="Arial"/>
          <w:color w:val="FF0000"/>
        </w:rPr>
      </w:pPr>
      <w:proofErr w:type="gramStart"/>
      <w:r w:rsidRPr="00E6081D">
        <w:rPr>
          <w:rFonts w:ascii="Arial" w:hAnsi="Arial" w:cs="Arial"/>
          <w:color w:val="FF0000"/>
          <w:highlight w:val="yellow"/>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7" w:anchor="7DO0K9" w:history="1">
        <w:r w:rsidRPr="00E6081D">
          <w:rPr>
            <w:rStyle w:val="a3"/>
            <w:rFonts w:ascii="Arial" w:hAnsi="Arial" w:cs="Arial"/>
            <w:color w:val="FF0000"/>
            <w:highlight w:val="yellow"/>
          </w:rPr>
          <w:t>пунктом 3 части 1 статьи 8 Федерального закона "О федеральной территории "Сириус",</w:t>
        </w:r>
      </w:hyperlink>
      <w:r w:rsidRPr="00E6081D">
        <w:rPr>
          <w:rFonts w:ascii="Arial" w:hAnsi="Arial" w:cs="Arial"/>
          <w:color w:val="FF0000"/>
          <w:highlight w:val="yellow"/>
        </w:rPr>
        <w:t>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proofErr w:type="gramEnd"/>
      <w:r w:rsidRPr="00E6081D">
        <w:rPr>
          <w:rFonts w:ascii="Arial" w:hAnsi="Arial" w:cs="Arial"/>
          <w:color w:val="FF0000"/>
          <w:highlight w:val="yellow"/>
        </w:rPr>
        <w:t>. Число членов оргкомитета школьного этапа олимпиады составляет не менее 5 человек.</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28 марта 2022 года </w:t>
      </w:r>
      <w:hyperlink r:id="rId48" w:anchor="7DI0KA"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49" w:anchor="7DQ0KD"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50" w:anchor="7DO0K9" w:history="1">
        <w:r>
          <w:rPr>
            <w:rStyle w:val="a3"/>
            <w:rFonts w:ascii="Arial" w:hAnsi="Arial" w:cs="Arial"/>
            <w:color w:val="3451A0"/>
          </w:rPr>
          <w:t>пунктом 3 части 1 статьи 8 Федерального закона "О федеральной территории "Сириус",</w:t>
        </w:r>
      </w:hyperlink>
      <w:r>
        <w:rPr>
          <w:rFonts w:ascii="Arial" w:hAnsi="Arial" w:cs="Arial"/>
          <w:color w:val="444444"/>
        </w:rPr>
        <w:t>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w:t>
      </w:r>
      <w:proofErr w:type="gramEnd"/>
      <w:r>
        <w:rPr>
          <w:rFonts w:ascii="Arial" w:hAnsi="Arial" w:cs="Arial"/>
          <w:color w:val="444444"/>
        </w:rPr>
        <w:t xml:space="preserve"> этапа олимпиады. Число членов оргкомитета муниципального этапа олимпиады составляет не менее 5 человек.</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в редакции, введенной в действие с 28 марта 2022 года </w:t>
      </w:r>
      <w:hyperlink r:id="rId51" w:anchor="7DI0KA"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52" w:anchor="7DQ0KD"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53" w:anchor="7DM0K8" w:history="1">
        <w:r>
          <w:rPr>
            <w:rStyle w:val="a3"/>
            <w:rFonts w:ascii="Arial" w:hAnsi="Arial" w:cs="Arial"/>
            <w:color w:val="3451A0"/>
          </w:rPr>
          <w:t>пунктами 2</w:t>
        </w:r>
      </w:hyperlink>
      <w:r>
        <w:rPr>
          <w:rFonts w:ascii="Arial" w:hAnsi="Arial" w:cs="Arial"/>
          <w:color w:val="444444"/>
        </w:rPr>
        <w:t> и </w:t>
      </w:r>
      <w:hyperlink r:id="rId54" w:anchor="7DO0K9" w:history="1">
        <w:r>
          <w:rPr>
            <w:rStyle w:val="a3"/>
            <w:rFonts w:ascii="Arial" w:hAnsi="Arial" w:cs="Arial"/>
            <w:color w:val="3451A0"/>
          </w:rPr>
          <w:t>3 части 1 статьи 8 Федерального закона "О федеральной территории "Сириус",</w:t>
        </w:r>
      </w:hyperlink>
      <w:r>
        <w:rPr>
          <w:rFonts w:ascii="Arial" w:hAnsi="Arial" w:cs="Arial"/>
          <w:color w:val="444444"/>
        </w:rPr>
        <w:t>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w:t>
      </w:r>
      <w:proofErr w:type="gramEnd"/>
      <w:r>
        <w:rPr>
          <w:rFonts w:ascii="Arial" w:hAnsi="Arial" w:cs="Arial"/>
          <w:color w:val="444444"/>
        </w:rPr>
        <w:t xml:space="preserve">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28 марта 2022 года </w:t>
      </w:r>
      <w:hyperlink r:id="rId55" w:anchor="7DI0KA"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56" w:anchor="7DQ0KD"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Pr>
          <w:rFonts w:ascii="Arial" w:hAnsi="Arial" w:cs="Arial"/>
          <w:color w:val="444444"/>
        </w:rPr>
        <w:t>Рособрнадзора</w:t>
      </w:r>
      <w:proofErr w:type="spellEnd"/>
      <w:r>
        <w:rPr>
          <w:rFonts w:ascii="Arial" w:hAnsi="Arial" w:cs="Arial"/>
          <w:color w:val="444444"/>
        </w:rP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Pr>
          <w:rFonts w:ascii="Arial" w:hAnsi="Arial" w:cs="Arial"/>
          <w:color w:val="444444"/>
        </w:rPr>
        <w:t>Минпросвещения</w:t>
      </w:r>
      <w:proofErr w:type="spellEnd"/>
      <w:r>
        <w:rPr>
          <w:rFonts w:ascii="Arial" w:hAnsi="Arial" w:cs="Arial"/>
          <w:color w:val="444444"/>
        </w:rPr>
        <w:t xml:space="preserve"> России, </w:t>
      </w:r>
      <w:proofErr w:type="spellStart"/>
      <w:r>
        <w:rPr>
          <w:rFonts w:ascii="Arial" w:hAnsi="Arial" w:cs="Arial"/>
          <w:color w:val="444444"/>
        </w:rPr>
        <w:t>Рособрнадзора</w:t>
      </w:r>
      <w:proofErr w:type="spellEnd"/>
      <w:r>
        <w:rPr>
          <w:rFonts w:ascii="Arial" w:hAnsi="Arial" w:cs="Arial"/>
          <w:color w:val="444444"/>
        </w:rPr>
        <w:t>,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28 марта 2022 года </w:t>
      </w:r>
      <w:hyperlink r:id="rId57" w:anchor="7DI0KA" w:history="1">
        <w:r>
          <w:rPr>
            <w:rStyle w:val="a3"/>
            <w:rFonts w:ascii="Arial" w:hAnsi="Arial" w:cs="Arial"/>
            <w:color w:val="3451A0"/>
          </w:rPr>
          <w:t xml:space="preserve">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от 14 февраля 2022 года N 73</w:t>
        </w:r>
      </w:hyperlink>
      <w:r>
        <w:rPr>
          <w:rFonts w:ascii="Arial" w:hAnsi="Arial" w:cs="Arial"/>
          <w:color w:val="444444"/>
        </w:rPr>
        <w:t>. - См. </w:t>
      </w:r>
      <w:hyperlink r:id="rId58" w:anchor="7DQ0KD"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Число членов оргкомитета заключительного этапа олимпиады по каждому общеобразовательному предмету составляет не менее 10 человек.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Оргкомитет соответствующего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Pr>
          <w:rFonts w:ascii="Arial" w:hAnsi="Arial" w:cs="Arial"/>
          <w:noProof/>
          <w:color w:val="444444"/>
        </w:rPr>
        <mc:AlternateContent>
          <mc:Choice Requires="wps">
            <w:drawing>
              <wp:inline distT="0" distB="0" distL="0" distR="0">
                <wp:extent cx="104775" cy="219075"/>
                <wp:effectExtent l="0" t="0" r="0" b="0"/>
                <wp:docPr id="4" name="Прямоугольник 4"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xMr9S0D&#10;AAAvBgAADgAAAAAAAAAAAAAAAAAuAgAAZHJzL2Uyb0RvYy54bWxQSwECLQAUAAYACAAAACEAErsF&#10;m9wAAAADAQAADwAAAAAAAAAAAAAAAACHBQAAZHJzL2Rvd25yZXYueG1sUEsFBgAAAAAEAAQA8wAA&#10;AJAGAAAAAA==&#10;" filled="f" stroked="f">
                <o:lock v:ext="edit" aspectratio="t"/>
                <w10:anchorlock/>
              </v:rect>
            </w:pict>
          </mc:Fallback>
        </mc:AlternateContent>
      </w:r>
      <w:r>
        <w:rPr>
          <w:rFonts w:ascii="Arial" w:hAnsi="Arial" w:cs="Arial"/>
          <w:color w:val="444444"/>
        </w:rPr>
        <w:t>;</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lastRenderedPageBreak/>
        <mc:AlternateContent>
          <mc:Choice Requires="wps">
            <w:drawing>
              <wp:inline distT="0" distB="0" distL="0" distR="0">
                <wp:extent cx="104775" cy="219075"/>
                <wp:effectExtent l="0" t="0" r="0" b="0"/>
                <wp:docPr id="3" name="Прямоугольник 3"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YbNKCy0D&#10;AAAvBgAADgAAAAAAAAAAAAAAAAAuAgAAZHJzL2Uyb0RvYy54bWxQSwECLQAUAAYACAAAACEAErsF&#10;m9wAAAADAQAADwAAAAAAAAAAAAAAAACHBQAAZHJzL2Rvd25yZXYueG1sUEsFBgAAAAAEAAQA8wAA&#10;AJAGAAAAAA==&#10;" filled="f" stroked="f">
                <o:lock v:ext="edit" aspectratio="t"/>
                <w10:anchorlock/>
              </v:rect>
            </w:pict>
          </mc:Fallback>
        </mc:AlternateContent>
      </w:r>
      <w:r>
        <w:rPr>
          <w:rFonts w:ascii="Arial" w:hAnsi="Arial" w:cs="Arial"/>
          <w:color w:val="444444"/>
        </w:rPr>
        <w:t> </w:t>
      </w:r>
      <w:hyperlink r:id="rId59" w:anchor="6580IP" w:history="1">
        <w:proofErr w:type="gramStart"/>
        <w:r>
          <w:rPr>
            <w:rStyle w:val="a3"/>
            <w:rFonts w:ascii="Arial" w:hAnsi="Arial" w:cs="Arial"/>
            <w:color w:val="3451A0"/>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Pr>
          <w:rFonts w:ascii="Arial" w:hAnsi="Arial" w:cs="Arial"/>
          <w:color w:val="444444"/>
        </w:rPr>
        <w:t>, утвержденные </w:t>
      </w:r>
      <w:hyperlink r:id="rId60" w:anchor="64U0IK" w:history="1">
        <w:r>
          <w:rPr>
            <w:rStyle w:val="a3"/>
            <w:rFonts w:ascii="Arial" w:hAnsi="Arial" w:cs="Arial"/>
            <w:color w:val="3451A0"/>
          </w:rPr>
          <w:t>постановлением Главного государственного санитарного врача Российской Федерации от 28 сентября 2020 г. N 28</w:t>
        </w:r>
      </w:hyperlink>
      <w:r>
        <w:rPr>
          <w:rFonts w:ascii="Arial" w:hAnsi="Arial" w:cs="Arial"/>
          <w:color w:val="444444"/>
        </w:rPr>
        <w:t> (зарегистрированы Министерством юстиции Российской Федерации 18 декабря 2020 г., регистрационный N 61573) (далее - СП 2.4.3648-20).</w:t>
      </w:r>
      <w:r>
        <w:rPr>
          <w:rFonts w:ascii="Arial" w:hAnsi="Arial" w:cs="Arial"/>
          <w:color w:val="444444"/>
        </w:rPr>
        <w:br/>
      </w:r>
      <w:r>
        <w:rPr>
          <w:rFonts w:ascii="Arial" w:hAnsi="Arial" w:cs="Arial"/>
          <w:color w:val="444444"/>
        </w:rPr>
        <w:br/>
      </w:r>
      <w:proofErr w:type="gramEnd"/>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Pr>
          <w:rFonts w:ascii="Arial" w:hAnsi="Arial" w:cs="Arial"/>
          <w:color w:val="444444"/>
        </w:rPr>
        <w:t xml:space="preserve"> передает их организатору соответствующего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осуществляет кодирование (обезличивание) и раскодирование олимпиадных работ участников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несет ответственность за жизнь и здоровье участников олимпиады во время проведения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Pr>
          <w:rFonts w:ascii="Arial" w:hAnsi="Arial" w:cs="Arial"/>
          <w:color w:val="44444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Pr>
          <w:rFonts w:ascii="Arial" w:hAnsi="Arial" w:cs="Arial"/>
          <w:color w:val="444444"/>
        </w:rPr>
        <w:t xml:space="preserve"> проведения олимпиады санитарно-эпидемиологическими правилами и нормами</w:t>
      </w:r>
      <w:r>
        <w:rPr>
          <w:rFonts w:ascii="Arial" w:hAnsi="Arial" w:cs="Arial"/>
          <w:noProof/>
          <w:color w:val="444444"/>
        </w:rPr>
        <mc:AlternateContent>
          <mc:Choice Requires="wps">
            <w:drawing>
              <wp:inline distT="0" distB="0" distL="0" distR="0">
                <wp:extent cx="104775" cy="219075"/>
                <wp:effectExtent l="0" t="0" r="0" b="0"/>
                <wp:docPr id="2" name="Прямоугольник 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Jfz&#10;/EIxAwAAMwYAAA4AAAAAAAAAAAAAAAAALgIAAGRycy9lMm9Eb2MueG1sUEsBAi0AFAAGAAgAAAAh&#10;ABK7BZvcAAAAAwEAAA8AAAAAAAAAAAAAAAAAiwUAAGRycy9kb3ducmV2LnhtbFBLBQYAAAAABAAE&#10;APMAAACUBgAAAAA=&#10;" filled="f" stroked="f">
                <o:lock v:ext="edit" aspectratio="t"/>
                <w10:anchorlock/>
              </v:rect>
            </w:pict>
          </mc:Fallback>
        </mc:AlternateContent>
      </w:r>
      <w:r>
        <w:rPr>
          <w:rFonts w:ascii="Arial" w:hAnsi="Arial" w:cs="Arial"/>
          <w:color w:val="444444"/>
        </w:rPr>
        <w:t>.</w:t>
      </w:r>
    </w:p>
    <w:p w:rsidR="006B7ED2" w:rsidRDefault="006B7ED2" w:rsidP="006B7ED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4775" cy="219075"/>
                <wp:effectExtent l="0" t="0" r="0" b="0"/>
                <wp:docPr id="1" name="Прямоугольник 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tPNQW&#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Pr>
          <w:rFonts w:ascii="Arial" w:hAnsi="Arial" w:cs="Arial"/>
          <w:color w:val="444444"/>
        </w:rPr>
        <w:t> </w:t>
      </w:r>
      <w:hyperlink r:id="rId61" w:anchor="6580IP" w:history="1">
        <w:r>
          <w:rPr>
            <w:rStyle w:val="a3"/>
            <w:rFonts w:ascii="Arial" w:hAnsi="Arial" w:cs="Arial"/>
            <w:color w:val="3451A0"/>
          </w:rPr>
          <w:t>СП 2.4.3648-20</w:t>
        </w:r>
      </w:hyperlink>
      <w:r>
        <w:rPr>
          <w:rFonts w:ascii="Arial" w:hAnsi="Arial" w:cs="Arial"/>
          <w:color w:val="444444"/>
        </w:rPr>
        <w:t>.</w:t>
      </w:r>
      <w:r>
        <w:rPr>
          <w:rFonts w:ascii="Arial" w:hAnsi="Arial" w:cs="Arial"/>
          <w:color w:val="444444"/>
        </w:rPr>
        <w:br/>
      </w:r>
    </w:p>
    <w:p w:rsidR="006B7ED2" w:rsidRPr="0094213B" w:rsidRDefault="006B7ED2" w:rsidP="006B7ED2">
      <w:pPr>
        <w:pStyle w:val="formattext"/>
        <w:spacing w:before="0" w:beforeAutospacing="0" w:after="0" w:afterAutospacing="0"/>
        <w:ind w:firstLine="480"/>
        <w:textAlignment w:val="baseline"/>
        <w:rPr>
          <w:rFonts w:ascii="Arial" w:hAnsi="Arial" w:cs="Arial"/>
          <w:color w:val="444444"/>
          <w:highlight w:val="yellow"/>
        </w:rPr>
      </w:pPr>
      <w:r w:rsidRPr="0094213B">
        <w:rPr>
          <w:rFonts w:ascii="Arial" w:hAnsi="Arial" w:cs="Arial"/>
          <w:color w:val="444444"/>
          <w:highlight w:val="yellow"/>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r w:rsidRPr="0094213B">
        <w:rPr>
          <w:rFonts w:ascii="Arial" w:hAnsi="Arial" w:cs="Arial"/>
          <w:color w:val="444444"/>
          <w:highlight w:val="yellow"/>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sidRPr="0094213B">
        <w:rPr>
          <w:rFonts w:ascii="Arial" w:hAnsi="Arial" w:cs="Arial"/>
          <w:color w:val="444444"/>
          <w:highlight w:val="yellow"/>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sidRPr="0094213B">
        <w:rPr>
          <w:rFonts w:ascii="Arial" w:hAnsi="Arial" w:cs="Arial"/>
          <w:color w:val="444444"/>
          <w:highlight w:val="yellow"/>
        </w:rPr>
        <w:lastRenderedPageBreak/>
        <w:t>Число членов жюри школьного и муниципального этапов олимпиады по каждому общеобразовательному предмету составляет не менее 5 человек.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Число членов жюри регионального и заключительного этапов олимпиады по каждому общеобразовательному предмету составляет не менее 15 человек.</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абзаце пятом настоящего пункта. Общее количество указанных лиц не должно превышать 10 процентов от состава жюри.</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Pr>
          <w:rFonts w:ascii="Arial" w:hAnsi="Arial" w:cs="Arial"/>
          <w:color w:val="444444"/>
        </w:rPr>
        <w:t>Рособрнадзора</w:t>
      </w:r>
      <w:proofErr w:type="spellEnd"/>
      <w:r>
        <w:rPr>
          <w:rFonts w:ascii="Arial" w:hAnsi="Arial" w:cs="Arial"/>
          <w:color w:val="444444"/>
        </w:rPr>
        <w:t>.</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Председатель жюри не может являться таковым более 2 лет подряд.</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Жюри всех этапов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r>
        <w:rPr>
          <w:rFonts w:ascii="Arial" w:hAnsi="Arial" w:cs="Arial"/>
          <w:color w:val="444444"/>
        </w:rPr>
        <w:br/>
      </w:r>
      <w:proofErr w:type="gramEnd"/>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r>
        <w:rPr>
          <w:rFonts w:ascii="Arial" w:hAnsi="Arial" w:cs="Arial"/>
          <w:color w:val="444444"/>
        </w:rPr>
        <w:br/>
      </w:r>
    </w:p>
    <w:p w:rsidR="006B7ED2" w:rsidRDefault="006B7ED2" w:rsidP="006B7ED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r>
        <w:rPr>
          <w:rFonts w:ascii="Arial" w:hAnsi="Arial" w:cs="Arial"/>
          <w:color w:val="444444"/>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lastRenderedPageBreak/>
        <w:t>Члену жюри, осуществляющему третью проверку, предоставляется информация о баллах, выставленных членами жюри, ранее проверявшими олимпиадную работу.</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FB4BCA">
        <w:rPr>
          <w:rFonts w:ascii="Arial" w:eastAsia="Times New Roman" w:hAnsi="Arial" w:cs="Arial"/>
          <w:color w:val="444444"/>
          <w:sz w:val="24"/>
          <w:szCs w:val="24"/>
          <w:lang w:eastAsia="ru-RU"/>
        </w:rPr>
        <w:t>Рособрнадзора</w:t>
      </w:r>
      <w:proofErr w:type="spellEnd"/>
      <w:r w:rsidRPr="00FB4BCA">
        <w:rPr>
          <w:rFonts w:ascii="Arial" w:eastAsia="Times New Roman" w:hAnsi="Arial" w:cs="Arial"/>
          <w:color w:val="444444"/>
          <w:sz w:val="24"/>
          <w:szCs w:val="24"/>
          <w:lang w:eastAsia="ru-RU"/>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66. Проверенные </w:t>
      </w:r>
      <w:proofErr w:type="gramStart"/>
      <w:r w:rsidRPr="00FB4BCA">
        <w:rPr>
          <w:rFonts w:ascii="Arial" w:eastAsia="Times New Roman" w:hAnsi="Arial" w:cs="Arial"/>
          <w:color w:val="444444"/>
          <w:sz w:val="24"/>
          <w:szCs w:val="24"/>
          <w:lang w:eastAsia="ru-RU"/>
        </w:rPr>
        <w:t>жюри</w:t>
      </w:r>
      <w:proofErr w:type="gramEnd"/>
      <w:r w:rsidRPr="00FB4BCA">
        <w:rPr>
          <w:rFonts w:ascii="Arial" w:eastAsia="Times New Roman" w:hAnsi="Arial" w:cs="Arial"/>
          <w:color w:val="444444"/>
          <w:sz w:val="24"/>
          <w:szCs w:val="24"/>
          <w:lang w:eastAsia="ru-RU"/>
        </w:rP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При проведении анализа олимпиадных заданий и их решений могут присутствовать сопровождающие лица.</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70. После проведения анализа олимпиадных заданий и их решений на заключительном этапе олимпиады оргкомитет выдает по запросу участника </w:t>
      </w:r>
      <w:r w:rsidRPr="00FB4BCA">
        <w:rPr>
          <w:rFonts w:ascii="Arial" w:eastAsia="Times New Roman" w:hAnsi="Arial" w:cs="Arial"/>
          <w:color w:val="444444"/>
          <w:sz w:val="24"/>
          <w:szCs w:val="24"/>
          <w:lang w:eastAsia="ru-RU"/>
        </w:rPr>
        <w:lastRenderedPageBreak/>
        <w:t>олимпиады копию выполненной им олимпиадной работы.</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Во время показа выполненных олимпиадных работ жюри не вправе изменить баллы, выставленные при проверке олимпиадных заданий.</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Срок хранения оргкомитетом заключительного этапа </w:t>
      </w:r>
      <w:proofErr w:type="gramStart"/>
      <w:r w:rsidRPr="00FB4BCA">
        <w:rPr>
          <w:rFonts w:ascii="Arial" w:eastAsia="Times New Roman" w:hAnsi="Arial" w:cs="Arial"/>
          <w:color w:val="444444"/>
          <w:sz w:val="24"/>
          <w:szCs w:val="24"/>
          <w:lang w:eastAsia="ru-RU"/>
        </w:rPr>
        <w:t>олимпиады видеозаписи показа выполненных олимпиадных работ олимпиады</w:t>
      </w:r>
      <w:proofErr w:type="gramEnd"/>
      <w:r w:rsidRPr="00FB4BCA">
        <w:rPr>
          <w:rFonts w:ascii="Arial" w:eastAsia="Times New Roman" w:hAnsi="Arial" w:cs="Arial"/>
          <w:color w:val="444444"/>
          <w:sz w:val="24"/>
          <w:szCs w:val="24"/>
          <w:lang w:eastAsia="ru-RU"/>
        </w:rPr>
        <w:t xml:space="preserve"> составляет не менее 4 лет с года ее проведения.</w:t>
      </w:r>
      <w:r w:rsidRPr="00FB4BCA">
        <w:rPr>
          <w:rFonts w:ascii="Arial" w:eastAsia="Times New Roman" w:hAnsi="Arial" w:cs="Arial"/>
          <w:color w:val="444444"/>
          <w:sz w:val="24"/>
          <w:szCs w:val="24"/>
          <w:lang w:eastAsia="ru-RU"/>
        </w:rPr>
        <w:br/>
      </w:r>
    </w:p>
    <w:p w:rsidR="00FB4BCA" w:rsidRPr="00634B32" w:rsidRDefault="00FB4BCA" w:rsidP="00FB4BCA">
      <w:pPr>
        <w:spacing w:after="0" w:line="240" w:lineRule="auto"/>
        <w:ind w:firstLine="480"/>
        <w:textAlignment w:val="baseline"/>
        <w:rPr>
          <w:rFonts w:ascii="Arial" w:eastAsia="Times New Roman" w:hAnsi="Arial" w:cs="Arial"/>
          <w:color w:val="FF0000"/>
          <w:sz w:val="24"/>
          <w:szCs w:val="24"/>
          <w:highlight w:val="yellow"/>
          <w:lang w:eastAsia="ru-RU"/>
        </w:rPr>
      </w:pPr>
      <w:r w:rsidRPr="00634B32">
        <w:rPr>
          <w:rFonts w:ascii="Arial" w:eastAsia="Times New Roman" w:hAnsi="Arial" w:cs="Arial"/>
          <w:color w:val="FF0000"/>
          <w:sz w:val="24"/>
          <w:szCs w:val="24"/>
          <w:highlight w:val="yellow"/>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r w:rsidRPr="00634B32">
        <w:rPr>
          <w:rFonts w:ascii="Arial" w:eastAsia="Times New Roman" w:hAnsi="Arial" w:cs="Arial"/>
          <w:color w:val="FF0000"/>
          <w:sz w:val="24"/>
          <w:szCs w:val="24"/>
          <w:highlight w:val="yellow"/>
          <w:lang w:eastAsia="ru-RU"/>
        </w:rPr>
        <w:br/>
      </w:r>
    </w:p>
    <w:p w:rsidR="00FB4BCA" w:rsidRPr="00634B32" w:rsidRDefault="00FB4BCA" w:rsidP="00FB4BCA">
      <w:pPr>
        <w:spacing w:after="0" w:line="240" w:lineRule="auto"/>
        <w:ind w:firstLine="480"/>
        <w:textAlignment w:val="baseline"/>
        <w:rPr>
          <w:rFonts w:ascii="Arial" w:eastAsia="Times New Roman" w:hAnsi="Arial" w:cs="Arial"/>
          <w:color w:val="FF0000"/>
          <w:sz w:val="24"/>
          <w:szCs w:val="24"/>
          <w:highlight w:val="yellow"/>
          <w:lang w:eastAsia="ru-RU"/>
        </w:rPr>
      </w:pPr>
      <w:r w:rsidRPr="00634B32">
        <w:rPr>
          <w:rFonts w:ascii="Arial" w:eastAsia="Times New Roman" w:hAnsi="Arial" w:cs="Arial"/>
          <w:color w:val="FF0000"/>
          <w:sz w:val="24"/>
          <w:szCs w:val="24"/>
          <w:highlight w:val="yellow"/>
          <w:lang w:eastAsia="ru-RU"/>
        </w:rPr>
        <w:t>73. Апелляционная комиссия:</w:t>
      </w:r>
      <w:r w:rsidRPr="00634B32">
        <w:rPr>
          <w:rFonts w:ascii="Arial" w:eastAsia="Times New Roman" w:hAnsi="Arial" w:cs="Arial"/>
          <w:color w:val="FF0000"/>
          <w:sz w:val="24"/>
          <w:szCs w:val="24"/>
          <w:highlight w:val="yellow"/>
          <w:lang w:eastAsia="ru-RU"/>
        </w:rPr>
        <w:br/>
      </w:r>
    </w:p>
    <w:p w:rsidR="00FB4BCA" w:rsidRPr="00634B32" w:rsidRDefault="00FB4BCA" w:rsidP="00FB4BCA">
      <w:pPr>
        <w:spacing w:after="0" w:line="240" w:lineRule="auto"/>
        <w:ind w:firstLine="480"/>
        <w:textAlignment w:val="baseline"/>
        <w:rPr>
          <w:rFonts w:ascii="Arial" w:eastAsia="Times New Roman" w:hAnsi="Arial" w:cs="Arial"/>
          <w:color w:val="FF0000"/>
          <w:sz w:val="24"/>
          <w:szCs w:val="24"/>
          <w:lang w:eastAsia="ru-RU"/>
        </w:rPr>
      </w:pPr>
      <w:r w:rsidRPr="00634B32">
        <w:rPr>
          <w:rFonts w:ascii="Arial" w:eastAsia="Times New Roman" w:hAnsi="Arial" w:cs="Arial"/>
          <w:color w:val="FF0000"/>
          <w:sz w:val="24"/>
          <w:szCs w:val="24"/>
          <w:highlight w:val="yellow"/>
          <w:lang w:eastAsia="ru-RU"/>
        </w:rPr>
        <w:t>принимает и рассматривает апелляции участников олимпиады;</w:t>
      </w:r>
      <w:r w:rsidRPr="00634B32">
        <w:rPr>
          <w:rFonts w:ascii="Arial" w:eastAsia="Times New Roman" w:hAnsi="Arial" w:cs="Arial"/>
          <w:color w:val="FF0000"/>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информирует участников олимпиады о принятом решении.</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74. </w:t>
      </w:r>
      <w:proofErr w:type="gramStart"/>
      <w:r w:rsidRPr="00FB4BCA">
        <w:rPr>
          <w:rFonts w:ascii="Arial" w:eastAsia="Times New Roman" w:hAnsi="Arial" w:cs="Arial"/>
          <w:color w:val="444444"/>
          <w:sz w:val="24"/>
          <w:szCs w:val="24"/>
          <w:lang w:eastAsia="ru-RU"/>
        </w:rPr>
        <w:t>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62" w:anchor="7DM0K8" w:history="1">
        <w:r w:rsidRPr="00FB4BCA">
          <w:rPr>
            <w:rFonts w:ascii="Arial" w:eastAsia="Times New Roman" w:hAnsi="Arial" w:cs="Arial"/>
            <w:color w:val="3451A0"/>
            <w:sz w:val="24"/>
            <w:szCs w:val="24"/>
            <w:u w:val="single"/>
            <w:lang w:eastAsia="ru-RU"/>
          </w:rPr>
          <w:t>пунктами 2</w:t>
        </w:r>
      </w:hyperlink>
      <w:r w:rsidRPr="00FB4BCA">
        <w:rPr>
          <w:rFonts w:ascii="Arial" w:eastAsia="Times New Roman" w:hAnsi="Arial" w:cs="Arial"/>
          <w:color w:val="444444"/>
          <w:sz w:val="24"/>
          <w:szCs w:val="24"/>
          <w:lang w:eastAsia="ru-RU"/>
        </w:rPr>
        <w:t>, </w:t>
      </w:r>
      <w:hyperlink r:id="rId63" w:anchor="7DO0K9" w:history="1">
        <w:r w:rsidRPr="00FB4BCA">
          <w:rPr>
            <w:rFonts w:ascii="Arial" w:eastAsia="Times New Roman" w:hAnsi="Arial" w:cs="Arial"/>
            <w:color w:val="3451A0"/>
            <w:sz w:val="24"/>
            <w:szCs w:val="24"/>
            <w:u w:val="single"/>
            <w:lang w:eastAsia="ru-RU"/>
          </w:rPr>
          <w:t>3</w:t>
        </w:r>
      </w:hyperlink>
      <w:r w:rsidRPr="00FB4BCA">
        <w:rPr>
          <w:rFonts w:ascii="Arial" w:eastAsia="Times New Roman" w:hAnsi="Arial" w:cs="Arial"/>
          <w:color w:val="444444"/>
          <w:sz w:val="24"/>
          <w:szCs w:val="24"/>
          <w:lang w:eastAsia="ru-RU"/>
        </w:rPr>
        <w:t> и </w:t>
      </w:r>
      <w:hyperlink r:id="rId64" w:anchor="7DS0KB" w:history="1">
        <w:r w:rsidRPr="00FB4BCA">
          <w:rPr>
            <w:rFonts w:ascii="Arial" w:eastAsia="Times New Roman" w:hAnsi="Arial" w:cs="Arial"/>
            <w:color w:val="3451A0"/>
            <w:sz w:val="24"/>
            <w:szCs w:val="24"/>
            <w:u w:val="single"/>
            <w:lang w:eastAsia="ru-RU"/>
          </w:rPr>
          <w:t>5 части 1 статьи 8 Федерального закона "О федеральной территории "Сириус",</w:t>
        </w:r>
      </w:hyperlink>
      <w:r w:rsidRPr="00FB4BCA">
        <w:rPr>
          <w:rFonts w:ascii="Arial" w:eastAsia="Times New Roman" w:hAnsi="Arial" w:cs="Arial"/>
          <w:color w:val="444444"/>
          <w:sz w:val="24"/>
          <w:szCs w:val="24"/>
          <w:lang w:eastAsia="ru-RU"/>
        </w:rPr>
        <w:t> учредителей образовательных организаций, органов местного самоуправления, организаций, осуществляющих образовательную</w:t>
      </w:r>
      <w:proofErr w:type="gramEnd"/>
      <w:r w:rsidRPr="00FB4BCA">
        <w:rPr>
          <w:rFonts w:ascii="Arial" w:eastAsia="Times New Roman" w:hAnsi="Arial" w:cs="Arial"/>
          <w:color w:val="444444"/>
          <w:sz w:val="24"/>
          <w:szCs w:val="24"/>
          <w:lang w:eastAsia="ru-RU"/>
        </w:rPr>
        <w:t xml:space="preserve"> деятельность, научных, общественных и иных организаций и объединений.</w:t>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(Абзац в редакции, введенной в действие с 28 марта 2022 года </w:t>
      </w:r>
      <w:hyperlink r:id="rId65" w:anchor="7E00KF" w:history="1">
        <w:r w:rsidRPr="00FB4BCA">
          <w:rPr>
            <w:rFonts w:ascii="Arial" w:eastAsia="Times New Roman" w:hAnsi="Arial" w:cs="Arial"/>
            <w:color w:val="3451A0"/>
            <w:sz w:val="24"/>
            <w:szCs w:val="24"/>
            <w:u w:val="single"/>
            <w:lang w:eastAsia="ru-RU"/>
          </w:rPr>
          <w:t xml:space="preserve">приказом </w:t>
        </w:r>
        <w:proofErr w:type="spellStart"/>
        <w:r w:rsidRPr="00FB4BCA">
          <w:rPr>
            <w:rFonts w:ascii="Arial" w:eastAsia="Times New Roman" w:hAnsi="Arial" w:cs="Arial"/>
            <w:color w:val="3451A0"/>
            <w:sz w:val="24"/>
            <w:szCs w:val="24"/>
            <w:u w:val="single"/>
            <w:lang w:eastAsia="ru-RU"/>
          </w:rPr>
          <w:t>Минпросвещения</w:t>
        </w:r>
        <w:proofErr w:type="spellEnd"/>
        <w:r w:rsidRPr="00FB4BCA">
          <w:rPr>
            <w:rFonts w:ascii="Arial" w:eastAsia="Times New Roman" w:hAnsi="Arial" w:cs="Arial"/>
            <w:color w:val="3451A0"/>
            <w:sz w:val="24"/>
            <w:szCs w:val="24"/>
            <w:u w:val="single"/>
            <w:lang w:eastAsia="ru-RU"/>
          </w:rPr>
          <w:t xml:space="preserve"> России от 14 февраля 2022 года N 73</w:t>
        </w:r>
      </w:hyperlink>
      <w:r w:rsidRPr="00FB4BCA">
        <w:rPr>
          <w:rFonts w:ascii="Arial" w:eastAsia="Times New Roman" w:hAnsi="Arial" w:cs="Arial"/>
          <w:color w:val="444444"/>
          <w:sz w:val="24"/>
          <w:szCs w:val="24"/>
          <w:lang w:eastAsia="ru-RU"/>
        </w:rPr>
        <w:t>. - См. </w:t>
      </w:r>
      <w:hyperlink r:id="rId66" w:anchor="7EG0KI" w:history="1">
        <w:r w:rsidRPr="00FB4BCA">
          <w:rPr>
            <w:rFonts w:ascii="Arial" w:eastAsia="Times New Roman" w:hAnsi="Arial" w:cs="Arial"/>
            <w:color w:val="3451A0"/>
            <w:sz w:val="24"/>
            <w:szCs w:val="24"/>
            <w:u w:val="single"/>
            <w:lang w:eastAsia="ru-RU"/>
          </w:rPr>
          <w:t xml:space="preserve">предыдущую </w:t>
        </w:r>
        <w:r w:rsidRPr="00FB4BCA">
          <w:rPr>
            <w:rFonts w:ascii="Arial" w:eastAsia="Times New Roman" w:hAnsi="Arial" w:cs="Arial"/>
            <w:color w:val="3451A0"/>
            <w:sz w:val="24"/>
            <w:szCs w:val="24"/>
            <w:u w:val="single"/>
            <w:lang w:eastAsia="ru-RU"/>
          </w:rPr>
          <w:lastRenderedPageBreak/>
          <w:t>редакцию</w:t>
        </w:r>
      </w:hyperlink>
      <w:r w:rsidRPr="00FB4BCA">
        <w:rPr>
          <w:rFonts w:ascii="Arial" w:eastAsia="Times New Roman" w:hAnsi="Arial" w:cs="Arial"/>
          <w:color w:val="444444"/>
          <w:sz w:val="24"/>
          <w:szCs w:val="24"/>
          <w:lang w:eastAsia="ru-RU"/>
        </w:rPr>
        <w:t>)  </w:t>
      </w:r>
      <w:r w:rsidRPr="00FB4BCA">
        <w:rPr>
          <w:rFonts w:ascii="Arial" w:eastAsia="Times New Roman" w:hAnsi="Arial" w:cs="Arial"/>
          <w:color w:val="444444"/>
          <w:sz w:val="24"/>
          <w:szCs w:val="24"/>
          <w:lang w:eastAsia="ru-RU"/>
        </w:rPr>
        <w:br/>
      </w:r>
    </w:p>
    <w:p w:rsidR="00FB4BCA" w:rsidRPr="00634B32" w:rsidRDefault="00FB4BCA" w:rsidP="00FB4BCA">
      <w:pPr>
        <w:spacing w:after="0" w:line="240" w:lineRule="auto"/>
        <w:ind w:firstLine="480"/>
        <w:textAlignment w:val="baseline"/>
        <w:rPr>
          <w:rFonts w:ascii="Arial" w:eastAsia="Times New Roman" w:hAnsi="Arial" w:cs="Arial"/>
          <w:color w:val="444444"/>
          <w:sz w:val="24"/>
          <w:szCs w:val="24"/>
          <w:highlight w:val="yellow"/>
          <w:lang w:eastAsia="ru-RU"/>
        </w:rPr>
      </w:pPr>
      <w:r w:rsidRPr="00634B32">
        <w:rPr>
          <w:rFonts w:ascii="Arial" w:eastAsia="Times New Roman" w:hAnsi="Arial" w:cs="Arial"/>
          <w:color w:val="444444"/>
          <w:sz w:val="24"/>
          <w:szCs w:val="24"/>
          <w:highlight w:val="yellow"/>
          <w:lang w:eastAsia="ru-RU"/>
        </w:rPr>
        <w:t>Общее руководство работой апелляционной комиссии осуществляется ее председателем.</w:t>
      </w:r>
      <w:r w:rsidRPr="00634B32">
        <w:rPr>
          <w:rFonts w:ascii="Arial" w:eastAsia="Times New Roman" w:hAnsi="Arial" w:cs="Arial"/>
          <w:color w:val="444444"/>
          <w:sz w:val="24"/>
          <w:szCs w:val="24"/>
          <w:highlight w:val="yellow"/>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634B32">
        <w:rPr>
          <w:rFonts w:ascii="Arial" w:eastAsia="Times New Roman" w:hAnsi="Arial" w:cs="Arial"/>
          <w:color w:val="444444"/>
          <w:sz w:val="24"/>
          <w:szCs w:val="24"/>
          <w:highlight w:val="yellow"/>
          <w:lang w:eastAsia="ru-RU"/>
        </w:rPr>
        <w:t>75. Решение апелляционной комиссии оформляется протоколом.</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В случае равенства голосов решающим является голос председателя апелляционной комиссии.</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На заседании апелляционной комиссии рассматривается оценивание только тех заданий, которые указаны в апелляции.</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Срок хранения оргкомитетом заключительного этапа </w:t>
      </w:r>
      <w:proofErr w:type="gramStart"/>
      <w:r w:rsidRPr="00FB4BCA">
        <w:rPr>
          <w:rFonts w:ascii="Arial" w:eastAsia="Times New Roman" w:hAnsi="Arial" w:cs="Arial"/>
          <w:color w:val="444444"/>
          <w:sz w:val="24"/>
          <w:szCs w:val="24"/>
          <w:lang w:eastAsia="ru-RU"/>
        </w:rPr>
        <w:t>олимпиады видеозаписи рассмотрения апелляции участника олимпиады</w:t>
      </w:r>
      <w:proofErr w:type="gramEnd"/>
      <w:r w:rsidRPr="00FB4BCA">
        <w:rPr>
          <w:rFonts w:ascii="Arial" w:eastAsia="Times New Roman" w:hAnsi="Arial" w:cs="Arial"/>
          <w:color w:val="444444"/>
          <w:sz w:val="24"/>
          <w:szCs w:val="24"/>
          <w:lang w:eastAsia="ru-RU"/>
        </w:rPr>
        <w:t xml:space="preserve"> составляет не менее 4 лет с года ее проведения.</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634B32">
        <w:rPr>
          <w:rFonts w:ascii="Arial" w:eastAsia="Times New Roman" w:hAnsi="Arial" w:cs="Arial"/>
          <w:color w:val="444444"/>
          <w:sz w:val="24"/>
          <w:szCs w:val="24"/>
          <w:highlight w:val="yellow"/>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bookmarkStart w:id="0" w:name="_GoBack"/>
      <w:bookmarkEnd w:id="0"/>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(Абзац в редакции, введенной в действие с 28 марта 2022 года </w:t>
      </w:r>
      <w:hyperlink r:id="rId67" w:anchor="7DI0K7" w:history="1">
        <w:r w:rsidRPr="00FB4BCA">
          <w:rPr>
            <w:rFonts w:ascii="Arial" w:eastAsia="Times New Roman" w:hAnsi="Arial" w:cs="Arial"/>
            <w:color w:val="3451A0"/>
            <w:sz w:val="24"/>
            <w:szCs w:val="24"/>
            <w:u w:val="single"/>
            <w:lang w:eastAsia="ru-RU"/>
          </w:rPr>
          <w:t xml:space="preserve">приказом </w:t>
        </w:r>
        <w:proofErr w:type="spellStart"/>
        <w:r w:rsidRPr="00FB4BCA">
          <w:rPr>
            <w:rFonts w:ascii="Arial" w:eastAsia="Times New Roman" w:hAnsi="Arial" w:cs="Arial"/>
            <w:color w:val="3451A0"/>
            <w:sz w:val="24"/>
            <w:szCs w:val="24"/>
            <w:u w:val="single"/>
            <w:lang w:eastAsia="ru-RU"/>
          </w:rPr>
          <w:t>Минпросвещения</w:t>
        </w:r>
        <w:proofErr w:type="spellEnd"/>
        <w:r w:rsidRPr="00FB4BCA">
          <w:rPr>
            <w:rFonts w:ascii="Arial" w:eastAsia="Times New Roman" w:hAnsi="Arial" w:cs="Arial"/>
            <w:color w:val="3451A0"/>
            <w:sz w:val="24"/>
            <w:szCs w:val="24"/>
            <w:u w:val="single"/>
            <w:lang w:eastAsia="ru-RU"/>
          </w:rPr>
          <w:t xml:space="preserve"> России от 14 февраля 2022 года N 73</w:t>
        </w:r>
      </w:hyperlink>
      <w:r w:rsidRPr="00FB4BCA">
        <w:rPr>
          <w:rFonts w:ascii="Arial" w:eastAsia="Times New Roman" w:hAnsi="Arial" w:cs="Arial"/>
          <w:color w:val="444444"/>
          <w:sz w:val="24"/>
          <w:szCs w:val="24"/>
          <w:lang w:eastAsia="ru-RU"/>
        </w:rPr>
        <w:t>. - См. </w:t>
      </w:r>
      <w:hyperlink r:id="rId68" w:anchor="7E80KD" w:history="1">
        <w:r w:rsidRPr="00FB4BCA">
          <w:rPr>
            <w:rFonts w:ascii="Arial" w:eastAsia="Times New Roman" w:hAnsi="Arial" w:cs="Arial"/>
            <w:color w:val="3451A0"/>
            <w:sz w:val="24"/>
            <w:szCs w:val="24"/>
            <w:u w:val="single"/>
            <w:lang w:eastAsia="ru-RU"/>
          </w:rPr>
          <w:t>предыдущую редакцию</w:t>
        </w:r>
      </w:hyperlink>
      <w:r w:rsidRPr="00FB4BCA">
        <w:rPr>
          <w:rFonts w:ascii="Arial" w:eastAsia="Times New Roman" w:hAnsi="Arial" w:cs="Arial"/>
          <w:color w:val="444444"/>
          <w:sz w:val="24"/>
          <w:szCs w:val="24"/>
          <w:lang w:eastAsia="ru-RU"/>
        </w:rPr>
        <w:t>)  </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w:t>
      </w:r>
      <w:r w:rsidRPr="00FB4BCA">
        <w:rPr>
          <w:rFonts w:ascii="Arial" w:eastAsia="Times New Roman" w:hAnsi="Arial" w:cs="Arial"/>
          <w:color w:val="444444"/>
          <w:sz w:val="24"/>
          <w:szCs w:val="24"/>
          <w:lang w:eastAsia="ru-RU"/>
        </w:rPr>
        <w:lastRenderedPageBreak/>
        <w:t>оценивания, протоколы оценки.</w:t>
      </w:r>
      <w:r w:rsidRPr="00FB4BCA">
        <w:rPr>
          <w:rFonts w:ascii="Arial" w:eastAsia="Times New Roman" w:hAnsi="Arial" w:cs="Arial"/>
          <w:color w:val="444444"/>
          <w:sz w:val="24"/>
          <w:szCs w:val="24"/>
          <w:lang w:eastAsia="ru-RU"/>
        </w:rPr>
        <w:br/>
      </w:r>
    </w:p>
    <w:p w:rsidR="00FB4BCA" w:rsidRPr="00634B32" w:rsidRDefault="00FB4BCA" w:rsidP="00FB4BCA">
      <w:pPr>
        <w:spacing w:after="0" w:line="240" w:lineRule="auto"/>
        <w:ind w:firstLine="480"/>
        <w:textAlignment w:val="baseline"/>
        <w:rPr>
          <w:rFonts w:ascii="Arial" w:eastAsia="Times New Roman" w:hAnsi="Arial" w:cs="Arial"/>
          <w:color w:val="FF0000"/>
          <w:sz w:val="24"/>
          <w:szCs w:val="24"/>
          <w:lang w:eastAsia="ru-RU"/>
        </w:rPr>
      </w:pPr>
      <w:r w:rsidRPr="00634B32">
        <w:rPr>
          <w:rFonts w:ascii="Arial" w:eastAsia="Times New Roman" w:hAnsi="Arial" w:cs="Arial"/>
          <w:color w:val="FF0000"/>
          <w:sz w:val="24"/>
          <w:szCs w:val="24"/>
          <w:highlight w:val="yellow"/>
          <w:lang w:eastAsia="ru-RU"/>
        </w:rPr>
        <w:t>80. Рассмотрение апелляции проводится с участием самого участника олимпиады.</w:t>
      </w:r>
      <w:r w:rsidRPr="00634B32">
        <w:rPr>
          <w:rFonts w:ascii="Arial" w:eastAsia="Times New Roman" w:hAnsi="Arial" w:cs="Arial"/>
          <w:color w:val="FF0000"/>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634B32">
        <w:rPr>
          <w:rFonts w:ascii="Arial" w:eastAsia="Times New Roman" w:hAnsi="Arial" w:cs="Arial"/>
          <w:color w:val="FF0000"/>
          <w:sz w:val="24"/>
          <w:szCs w:val="24"/>
          <w:highlight w:val="yellow"/>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r w:rsidRPr="00634B32">
        <w:rPr>
          <w:rFonts w:ascii="Arial" w:eastAsia="Times New Roman" w:hAnsi="Arial" w:cs="Arial"/>
          <w:color w:val="FF0000"/>
          <w:sz w:val="24"/>
          <w:szCs w:val="24"/>
          <w:lang w:eastAsia="ru-RU"/>
        </w:rPr>
        <w:br/>
      </w:r>
    </w:p>
    <w:p w:rsidR="00FB4BCA" w:rsidRPr="00634B32" w:rsidRDefault="00FB4BCA" w:rsidP="00634B32">
      <w:pPr>
        <w:tabs>
          <w:tab w:val="left" w:pos="8239"/>
        </w:tabs>
        <w:spacing w:after="0" w:line="240" w:lineRule="auto"/>
        <w:ind w:firstLine="480"/>
        <w:textAlignment w:val="baseline"/>
        <w:rPr>
          <w:rFonts w:ascii="Arial" w:eastAsia="Times New Roman" w:hAnsi="Arial" w:cs="Arial"/>
          <w:color w:val="FF0000"/>
          <w:sz w:val="24"/>
          <w:szCs w:val="24"/>
          <w:lang w:eastAsia="ru-RU"/>
        </w:rPr>
      </w:pPr>
      <w:r w:rsidRPr="00634B32">
        <w:rPr>
          <w:rFonts w:ascii="Arial" w:eastAsia="Times New Roman" w:hAnsi="Arial" w:cs="Arial"/>
          <w:color w:val="FF0000"/>
          <w:sz w:val="24"/>
          <w:szCs w:val="24"/>
          <w:highlight w:val="yellow"/>
          <w:lang w:eastAsia="ru-RU"/>
        </w:rPr>
        <w:t>В случае неявки по уважительным причинам (болезни или иных</w:t>
      </w:r>
      <w:r w:rsidR="00634B32" w:rsidRPr="00634B32">
        <w:rPr>
          <w:rFonts w:ascii="Arial" w:eastAsia="Times New Roman" w:hAnsi="Arial" w:cs="Arial"/>
          <w:color w:val="FF0000"/>
          <w:sz w:val="24"/>
          <w:szCs w:val="24"/>
          <w:highlight w:val="yellow"/>
          <w:lang w:eastAsia="ru-RU"/>
        </w:rPr>
        <w:tab/>
      </w:r>
      <w:r w:rsidRPr="00634B32">
        <w:rPr>
          <w:rFonts w:ascii="Arial" w:eastAsia="Times New Roman" w:hAnsi="Arial" w:cs="Arial"/>
          <w:color w:val="FF0000"/>
          <w:sz w:val="24"/>
          <w:szCs w:val="24"/>
          <w:highlight w:val="yellow"/>
          <w:lang w:eastAsia="ru-RU"/>
        </w:rPr>
        <w:t xml:space="preserve">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r w:rsidRPr="00634B32">
        <w:rPr>
          <w:rFonts w:ascii="Arial" w:eastAsia="Times New Roman" w:hAnsi="Arial" w:cs="Arial"/>
          <w:color w:val="FF0000"/>
          <w:sz w:val="24"/>
          <w:szCs w:val="24"/>
          <w:lang w:eastAsia="ru-RU"/>
        </w:rPr>
        <w:br/>
      </w:r>
    </w:p>
    <w:p w:rsidR="00FB4BCA" w:rsidRPr="00634B32" w:rsidRDefault="00FB4BCA" w:rsidP="00FB4BCA">
      <w:pPr>
        <w:spacing w:after="0" w:line="240" w:lineRule="auto"/>
        <w:ind w:firstLine="480"/>
        <w:textAlignment w:val="baseline"/>
        <w:rPr>
          <w:rFonts w:ascii="Arial" w:eastAsia="Times New Roman" w:hAnsi="Arial" w:cs="Arial"/>
          <w:color w:val="FF0000"/>
          <w:sz w:val="24"/>
          <w:szCs w:val="24"/>
          <w:lang w:eastAsia="ru-RU"/>
        </w:rPr>
      </w:pPr>
      <w:r w:rsidRPr="00634B32">
        <w:rPr>
          <w:rFonts w:ascii="Arial" w:eastAsia="Times New Roman" w:hAnsi="Arial" w:cs="Arial"/>
          <w:color w:val="FF0000"/>
          <w:sz w:val="24"/>
          <w:szCs w:val="24"/>
          <w:highlight w:val="yellow"/>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r w:rsidRPr="00634B32">
        <w:rPr>
          <w:rFonts w:ascii="Arial" w:eastAsia="Times New Roman" w:hAnsi="Arial" w:cs="Arial"/>
          <w:color w:val="FF0000"/>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82. </w:t>
      </w:r>
      <w:proofErr w:type="gramStart"/>
      <w:r w:rsidRPr="00FB4BCA">
        <w:rPr>
          <w:rFonts w:ascii="Arial" w:eastAsia="Times New Roman" w:hAnsi="Arial" w:cs="Arial"/>
          <w:color w:val="444444"/>
          <w:sz w:val="24"/>
          <w:szCs w:val="24"/>
          <w:lang w:eastAsia="ru-RU"/>
        </w:rPr>
        <w:t xml:space="preserve">При рассмотрении апелляции могут присутствовать общественные наблюдатели, сопровождающие лица, должностные лица Министерства, </w:t>
      </w:r>
      <w:proofErr w:type="spellStart"/>
      <w:r w:rsidRPr="00FB4BCA">
        <w:rPr>
          <w:rFonts w:ascii="Arial" w:eastAsia="Times New Roman" w:hAnsi="Arial" w:cs="Arial"/>
          <w:color w:val="444444"/>
          <w:sz w:val="24"/>
          <w:szCs w:val="24"/>
          <w:lang w:eastAsia="ru-RU"/>
        </w:rPr>
        <w:t>Рособрнадзора</w:t>
      </w:r>
      <w:proofErr w:type="spellEnd"/>
      <w:r w:rsidRPr="00FB4BCA">
        <w:rPr>
          <w:rFonts w:ascii="Arial" w:eastAsia="Times New Roman" w:hAnsi="Arial" w:cs="Arial"/>
          <w:color w:val="444444"/>
          <w:sz w:val="24"/>
          <w:szCs w:val="24"/>
          <w:lang w:eastAsia="ru-RU"/>
        </w:rPr>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69" w:anchor="7DM0K8" w:history="1">
        <w:r w:rsidRPr="00FB4BCA">
          <w:rPr>
            <w:rFonts w:ascii="Arial" w:eastAsia="Times New Roman" w:hAnsi="Arial" w:cs="Arial"/>
            <w:color w:val="3451A0"/>
            <w:sz w:val="24"/>
            <w:szCs w:val="24"/>
            <w:u w:val="single"/>
            <w:lang w:eastAsia="ru-RU"/>
          </w:rPr>
          <w:t>пунктами 2</w:t>
        </w:r>
      </w:hyperlink>
      <w:r w:rsidRPr="00FB4BCA">
        <w:rPr>
          <w:rFonts w:ascii="Arial" w:eastAsia="Times New Roman" w:hAnsi="Arial" w:cs="Arial"/>
          <w:color w:val="444444"/>
          <w:sz w:val="24"/>
          <w:szCs w:val="24"/>
          <w:lang w:eastAsia="ru-RU"/>
        </w:rPr>
        <w:t> и </w:t>
      </w:r>
      <w:hyperlink r:id="rId70" w:anchor="7DO0K9" w:history="1">
        <w:r w:rsidRPr="00FB4BCA">
          <w:rPr>
            <w:rFonts w:ascii="Arial" w:eastAsia="Times New Roman" w:hAnsi="Arial" w:cs="Arial"/>
            <w:color w:val="3451A0"/>
            <w:sz w:val="24"/>
            <w:szCs w:val="24"/>
            <w:u w:val="single"/>
            <w:lang w:eastAsia="ru-RU"/>
          </w:rPr>
          <w:t>3 части 1 статьи 8 Федерального закона "О федеральной территории "Сириус"</w:t>
        </w:r>
      </w:hyperlink>
      <w:r w:rsidRPr="00FB4BCA">
        <w:rPr>
          <w:rFonts w:ascii="Arial" w:eastAsia="Times New Roman" w:hAnsi="Arial" w:cs="Arial"/>
          <w:color w:val="444444"/>
          <w:sz w:val="24"/>
          <w:szCs w:val="24"/>
          <w:lang w:eastAsia="ru-RU"/>
        </w:rPr>
        <w:t>. Указанные лица</w:t>
      </w:r>
      <w:proofErr w:type="gramEnd"/>
      <w:r w:rsidRPr="00FB4BCA">
        <w:rPr>
          <w:rFonts w:ascii="Arial" w:eastAsia="Times New Roman" w:hAnsi="Arial" w:cs="Arial"/>
          <w:color w:val="444444"/>
          <w:sz w:val="24"/>
          <w:szCs w:val="24"/>
          <w:lang w:eastAsia="ru-RU"/>
        </w:rPr>
        <w:t xml:space="preserve"> не вправе принимать участие в рассмотрении апелляции. В случае нарушения указанного </w:t>
      </w:r>
      <w:proofErr w:type="gramStart"/>
      <w:r w:rsidRPr="00FB4BCA">
        <w:rPr>
          <w:rFonts w:ascii="Arial" w:eastAsia="Times New Roman" w:hAnsi="Arial" w:cs="Arial"/>
          <w:color w:val="444444"/>
          <w:sz w:val="24"/>
          <w:szCs w:val="24"/>
          <w:lang w:eastAsia="ru-RU"/>
        </w:rPr>
        <w:t>требования</w:t>
      </w:r>
      <w:proofErr w:type="gramEnd"/>
      <w:r w:rsidRPr="00FB4BCA">
        <w:rPr>
          <w:rFonts w:ascii="Arial" w:eastAsia="Times New Roman" w:hAnsi="Arial" w:cs="Arial"/>
          <w:color w:val="444444"/>
          <w:sz w:val="24"/>
          <w:szCs w:val="24"/>
          <w:lang w:eastAsia="ru-RU"/>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(Пункт в редакции, введенной в действие с 28 марта 2022 года </w:t>
      </w:r>
      <w:hyperlink r:id="rId71" w:anchor="7DK0K8" w:history="1">
        <w:r w:rsidRPr="00FB4BCA">
          <w:rPr>
            <w:rFonts w:ascii="Arial" w:eastAsia="Times New Roman" w:hAnsi="Arial" w:cs="Arial"/>
            <w:color w:val="3451A0"/>
            <w:sz w:val="24"/>
            <w:szCs w:val="24"/>
            <w:u w:val="single"/>
            <w:lang w:eastAsia="ru-RU"/>
          </w:rPr>
          <w:t xml:space="preserve">приказом </w:t>
        </w:r>
        <w:proofErr w:type="spellStart"/>
        <w:r w:rsidRPr="00FB4BCA">
          <w:rPr>
            <w:rFonts w:ascii="Arial" w:eastAsia="Times New Roman" w:hAnsi="Arial" w:cs="Arial"/>
            <w:color w:val="3451A0"/>
            <w:sz w:val="24"/>
            <w:szCs w:val="24"/>
            <w:u w:val="single"/>
            <w:lang w:eastAsia="ru-RU"/>
          </w:rPr>
          <w:t>Минпросвещения</w:t>
        </w:r>
        <w:proofErr w:type="spellEnd"/>
        <w:r w:rsidRPr="00FB4BCA">
          <w:rPr>
            <w:rFonts w:ascii="Arial" w:eastAsia="Times New Roman" w:hAnsi="Arial" w:cs="Arial"/>
            <w:color w:val="3451A0"/>
            <w:sz w:val="24"/>
            <w:szCs w:val="24"/>
            <w:u w:val="single"/>
            <w:lang w:eastAsia="ru-RU"/>
          </w:rPr>
          <w:t xml:space="preserve"> России от 14 февраля 2022 года N 73</w:t>
        </w:r>
      </w:hyperlink>
      <w:r w:rsidRPr="00FB4BCA">
        <w:rPr>
          <w:rFonts w:ascii="Arial" w:eastAsia="Times New Roman" w:hAnsi="Arial" w:cs="Arial"/>
          <w:color w:val="444444"/>
          <w:sz w:val="24"/>
          <w:szCs w:val="24"/>
          <w:lang w:eastAsia="ru-RU"/>
        </w:rPr>
        <w:t>. - См. </w:t>
      </w:r>
      <w:hyperlink r:id="rId72" w:anchor="7EG0KH" w:history="1">
        <w:r w:rsidRPr="00FB4BCA">
          <w:rPr>
            <w:rFonts w:ascii="Arial" w:eastAsia="Times New Roman" w:hAnsi="Arial" w:cs="Arial"/>
            <w:color w:val="3451A0"/>
            <w:sz w:val="24"/>
            <w:szCs w:val="24"/>
            <w:u w:val="single"/>
            <w:lang w:eastAsia="ru-RU"/>
          </w:rPr>
          <w:t>предыдущую редакцию</w:t>
        </w:r>
      </w:hyperlink>
      <w:r w:rsidRPr="00FB4BCA">
        <w:rPr>
          <w:rFonts w:ascii="Arial" w:eastAsia="Times New Roman" w:hAnsi="Arial" w:cs="Arial"/>
          <w:color w:val="444444"/>
          <w:sz w:val="24"/>
          <w:szCs w:val="24"/>
          <w:lang w:eastAsia="ru-RU"/>
        </w:rPr>
        <w:t>)  </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r w:rsidRPr="00FB4BCA">
        <w:rPr>
          <w:rFonts w:ascii="Arial" w:eastAsia="Times New Roman" w:hAnsi="Arial" w:cs="Arial"/>
          <w:color w:val="444444"/>
          <w:sz w:val="24"/>
          <w:szCs w:val="24"/>
          <w:lang w:eastAsia="ru-RU"/>
        </w:rPr>
        <w:br/>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Решение апелляционной комиссии этапа олимпиады является окончательным.</w:t>
      </w:r>
      <w:r w:rsidRPr="00FB4BCA">
        <w:rPr>
          <w:rFonts w:ascii="Arial" w:eastAsia="Times New Roman" w:hAnsi="Arial" w:cs="Arial"/>
          <w:color w:val="444444"/>
          <w:sz w:val="24"/>
          <w:szCs w:val="24"/>
          <w:lang w:eastAsia="ru-RU"/>
        </w:rPr>
        <w:br/>
      </w:r>
    </w:p>
    <w:p w:rsidR="00FB4BCA" w:rsidRPr="00FB4BCA" w:rsidRDefault="00FB4BCA" w:rsidP="00FB4BCA">
      <w:pPr>
        <w:spacing w:after="240" w:line="240" w:lineRule="auto"/>
        <w:jc w:val="center"/>
        <w:textAlignment w:val="baseline"/>
        <w:outlineLvl w:val="2"/>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VI. Заключительные положения</w:t>
      </w:r>
    </w:p>
    <w:p w:rsidR="00FB4BCA" w:rsidRPr="00FB4BCA" w:rsidRDefault="00FB4BCA" w:rsidP="00FB4BCA">
      <w:pPr>
        <w:spacing w:after="0" w:line="240" w:lineRule="auto"/>
        <w:ind w:firstLine="480"/>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t xml:space="preserve">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w:t>
      </w:r>
      <w:r w:rsidRPr="00FB4BCA">
        <w:rPr>
          <w:rFonts w:ascii="Arial" w:eastAsia="Times New Roman" w:hAnsi="Arial" w:cs="Arial"/>
          <w:color w:val="444444"/>
          <w:sz w:val="24"/>
          <w:szCs w:val="24"/>
          <w:lang w:eastAsia="ru-RU"/>
        </w:rPr>
        <w:lastRenderedPageBreak/>
        <w:t>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r w:rsidRPr="00FB4BCA">
        <w:rPr>
          <w:rFonts w:ascii="Arial" w:eastAsia="Times New Roman" w:hAnsi="Arial" w:cs="Arial"/>
          <w:color w:val="444444"/>
          <w:sz w:val="24"/>
          <w:szCs w:val="24"/>
          <w:lang w:eastAsia="ru-RU"/>
        </w:rPr>
        <w:br/>
      </w:r>
    </w:p>
    <w:p w:rsidR="00FB4BCA" w:rsidRPr="00FB4BCA" w:rsidRDefault="00FB4BCA" w:rsidP="00FB4BCA">
      <w:pPr>
        <w:spacing w:after="240" w:line="240" w:lineRule="auto"/>
        <w:jc w:val="right"/>
        <w:textAlignment w:val="baseline"/>
        <w:outlineLvl w:val="2"/>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Приложение</w:t>
      </w:r>
      <w:r w:rsidRPr="00FB4BCA">
        <w:rPr>
          <w:rFonts w:ascii="Arial" w:eastAsia="Times New Roman" w:hAnsi="Arial" w:cs="Arial"/>
          <w:b/>
          <w:bCs/>
          <w:color w:val="444444"/>
          <w:sz w:val="24"/>
          <w:szCs w:val="24"/>
          <w:lang w:eastAsia="ru-RU"/>
        </w:rPr>
        <w:br/>
        <w:t>к Порядку проведения всероссийской</w:t>
      </w:r>
      <w:r w:rsidRPr="00FB4BCA">
        <w:rPr>
          <w:rFonts w:ascii="Arial" w:eastAsia="Times New Roman" w:hAnsi="Arial" w:cs="Arial"/>
          <w:b/>
          <w:bCs/>
          <w:color w:val="444444"/>
          <w:sz w:val="24"/>
          <w:szCs w:val="24"/>
          <w:lang w:eastAsia="ru-RU"/>
        </w:rPr>
        <w:br/>
        <w:t>олимпиады школьников,</w:t>
      </w:r>
      <w:r w:rsidRPr="00FB4BCA">
        <w:rPr>
          <w:rFonts w:ascii="Arial" w:eastAsia="Times New Roman" w:hAnsi="Arial" w:cs="Arial"/>
          <w:b/>
          <w:bCs/>
          <w:color w:val="444444"/>
          <w:sz w:val="24"/>
          <w:szCs w:val="24"/>
          <w:lang w:eastAsia="ru-RU"/>
        </w:rPr>
        <w:br/>
        <w:t>утвержденному приказом Министерства</w:t>
      </w:r>
      <w:r w:rsidRPr="00FB4BCA">
        <w:rPr>
          <w:rFonts w:ascii="Arial" w:eastAsia="Times New Roman" w:hAnsi="Arial" w:cs="Arial"/>
          <w:b/>
          <w:bCs/>
          <w:color w:val="444444"/>
          <w:sz w:val="24"/>
          <w:szCs w:val="24"/>
          <w:lang w:eastAsia="ru-RU"/>
        </w:rPr>
        <w:br/>
        <w:t>просвещения Российской Федерации</w:t>
      </w:r>
      <w:r w:rsidRPr="00FB4BCA">
        <w:rPr>
          <w:rFonts w:ascii="Arial" w:eastAsia="Times New Roman" w:hAnsi="Arial" w:cs="Arial"/>
          <w:b/>
          <w:bCs/>
          <w:color w:val="444444"/>
          <w:sz w:val="24"/>
          <w:szCs w:val="24"/>
          <w:lang w:eastAsia="ru-RU"/>
        </w:rPr>
        <w:br/>
        <w:t>от 27 ноября 2020 года N 678</w:t>
      </w:r>
    </w:p>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Образец диплома победителя всероссийской олимпиады школьников</w:t>
      </w:r>
      <w:r w:rsidRPr="00FB4BCA">
        <w:rPr>
          <w:rFonts w:ascii="Arial" w:eastAsia="Times New Roman" w:hAnsi="Arial" w:cs="Arial"/>
          <w:b/>
          <w:bCs/>
          <w:color w:val="444444"/>
          <w:sz w:val="24"/>
          <w:szCs w:val="24"/>
          <w:lang w:eastAsia="ru-RU"/>
        </w:rPr>
        <w:br/>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Лицевая сторона обложки</w:t>
      </w:r>
    </w:p>
    <w:tbl>
      <w:tblPr>
        <w:tblW w:w="0" w:type="auto"/>
        <w:tblCellMar>
          <w:left w:w="0" w:type="dxa"/>
          <w:right w:w="0" w:type="dxa"/>
        </w:tblCellMar>
        <w:tblLook w:val="04A0" w:firstRow="1" w:lastRow="0" w:firstColumn="1" w:lastColumn="0" w:noHBand="0" w:noVBand="1"/>
      </w:tblPr>
      <w:tblGrid>
        <w:gridCol w:w="4533"/>
        <w:gridCol w:w="4822"/>
      </w:tblGrid>
      <w:tr w:rsidR="00FB4BCA" w:rsidRPr="00FB4BCA" w:rsidTr="00FB4BCA">
        <w:trPr>
          <w:trHeight w:val="15"/>
        </w:trPr>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Эмблема олимпиады</w:t>
            </w: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ДИПЛОМ</w:t>
            </w:r>
            <w:r w:rsidRPr="00FB4BCA">
              <w:rPr>
                <w:rFonts w:ascii="Times New Roman" w:eastAsia="Times New Roman" w:hAnsi="Times New Roman" w:cs="Times New Roman"/>
                <w:sz w:val="24"/>
                <w:szCs w:val="24"/>
                <w:lang w:eastAsia="ru-RU"/>
              </w:rPr>
              <w:br/>
              <w:t>победителя</w:t>
            </w:r>
            <w:r w:rsidRPr="00FB4BCA">
              <w:rPr>
                <w:rFonts w:ascii="Times New Roman" w:eastAsia="Times New Roman" w:hAnsi="Times New Roman" w:cs="Times New Roman"/>
                <w:sz w:val="24"/>
                <w:szCs w:val="24"/>
                <w:lang w:eastAsia="ru-RU"/>
              </w:rPr>
              <w:br/>
              <w:t>всероссийской олимпиады</w:t>
            </w:r>
            <w:r w:rsidRPr="00FB4BCA">
              <w:rPr>
                <w:rFonts w:ascii="Times New Roman" w:eastAsia="Times New Roman" w:hAnsi="Times New Roman" w:cs="Times New Roman"/>
                <w:sz w:val="24"/>
                <w:szCs w:val="24"/>
                <w:lang w:eastAsia="ru-RU"/>
              </w:rPr>
              <w:br/>
              <w:t>школьников</w:t>
            </w:r>
          </w:p>
        </w:tc>
      </w:tr>
    </w:tbl>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Оборотная сторона обложки</w:t>
      </w:r>
    </w:p>
    <w:tbl>
      <w:tblPr>
        <w:tblW w:w="0" w:type="auto"/>
        <w:tblCellMar>
          <w:left w:w="0" w:type="dxa"/>
          <w:right w:w="0" w:type="dxa"/>
        </w:tblCellMar>
        <w:tblLook w:val="04A0" w:firstRow="1" w:lastRow="0" w:firstColumn="1" w:lastColumn="0" w:noHBand="0" w:noVBand="1"/>
      </w:tblPr>
      <w:tblGrid>
        <w:gridCol w:w="4499"/>
        <w:gridCol w:w="511"/>
        <w:gridCol w:w="4345"/>
      </w:tblGrid>
      <w:tr w:rsidR="00FB4BCA" w:rsidRPr="00FB4BCA" w:rsidTr="00FB4BCA">
        <w:trPr>
          <w:trHeight w:val="15"/>
        </w:trPr>
        <w:tc>
          <w:tcPr>
            <w:tcW w:w="5359"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bl>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Лицевая сторона титула</w:t>
      </w:r>
    </w:p>
    <w:tbl>
      <w:tblPr>
        <w:tblW w:w="0" w:type="auto"/>
        <w:tblCellMar>
          <w:left w:w="0" w:type="dxa"/>
          <w:right w:w="0" w:type="dxa"/>
        </w:tblCellMar>
        <w:tblLook w:val="04A0" w:firstRow="1" w:lastRow="0" w:firstColumn="1" w:lastColumn="0" w:noHBand="0" w:noVBand="1"/>
      </w:tblPr>
      <w:tblGrid>
        <w:gridCol w:w="4533"/>
        <w:gridCol w:w="4822"/>
      </w:tblGrid>
      <w:tr w:rsidR="00FB4BCA" w:rsidRPr="00FB4BCA" w:rsidTr="00FB4BCA">
        <w:trPr>
          <w:trHeight w:val="15"/>
        </w:trPr>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Эмблема олимпиады</w:t>
            </w: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ДИПЛОМ</w:t>
            </w:r>
            <w:r w:rsidRPr="00FB4BCA">
              <w:rPr>
                <w:rFonts w:ascii="Times New Roman" w:eastAsia="Times New Roman" w:hAnsi="Times New Roman" w:cs="Times New Roman"/>
                <w:sz w:val="24"/>
                <w:szCs w:val="24"/>
                <w:lang w:eastAsia="ru-RU"/>
              </w:rPr>
              <w:br/>
              <w:t>победителя</w:t>
            </w:r>
            <w:r w:rsidRPr="00FB4BCA">
              <w:rPr>
                <w:rFonts w:ascii="Times New Roman" w:eastAsia="Times New Roman" w:hAnsi="Times New Roman" w:cs="Times New Roman"/>
                <w:sz w:val="24"/>
                <w:szCs w:val="24"/>
                <w:lang w:eastAsia="ru-RU"/>
              </w:rPr>
              <w:br/>
              <w:t>всероссийской олимпиады</w:t>
            </w:r>
            <w:r w:rsidRPr="00FB4BCA">
              <w:rPr>
                <w:rFonts w:ascii="Times New Roman" w:eastAsia="Times New Roman" w:hAnsi="Times New Roman" w:cs="Times New Roman"/>
                <w:sz w:val="24"/>
                <w:szCs w:val="24"/>
                <w:lang w:eastAsia="ru-RU"/>
              </w:rPr>
              <w:br/>
              <w:t>школьников</w:t>
            </w:r>
          </w:p>
        </w:tc>
      </w:tr>
    </w:tbl>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Оборотная сторона</w:t>
      </w:r>
    </w:p>
    <w:tbl>
      <w:tblPr>
        <w:tblW w:w="0" w:type="auto"/>
        <w:tblCellMar>
          <w:left w:w="0" w:type="dxa"/>
          <w:right w:w="0" w:type="dxa"/>
        </w:tblCellMar>
        <w:tblLook w:val="04A0" w:firstRow="1" w:lastRow="0" w:firstColumn="1" w:lastColumn="0" w:noHBand="0" w:noVBand="1"/>
      </w:tblPr>
      <w:tblGrid>
        <w:gridCol w:w="4442"/>
        <w:gridCol w:w="351"/>
        <w:gridCol w:w="4562"/>
      </w:tblGrid>
      <w:tr w:rsidR="00FB4BCA" w:rsidRPr="00FB4BCA" w:rsidTr="00FB4BCA">
        <w:trPr>
          <w:trHeight w:val="15"/>
        </w:trPr>
        <w:tc>
          <w:tcPr>
            <w:tcW w:w="5359"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Министерство просвещения</w:t>
            </w:r>
            <w:r w:rsidRPr="00FB4BCA">
              <w:rPr>
                <w:rFonts w:ascii="Times New Roman" w:eastAsia="Times New Roman" w:hAnsi="Times New Roman" w:cs="Times New Roman"/>
                <w:sz w:val="24"/>
                <w:szCs w:val="24"/>
                <w:lang w:eastAsia="ru-RU"/>
              </w:rPr>
              <w:br/>
              <w:t>Российской Федерации</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Настоящий диплом подтверждает, что</w:t>
            </w:r>
            <w:r w:rsidRPr="00FB4BCA">
              <w:rPr>
                <w:rFonts w:ascii="Times New Roman" w:eastAsia="Times New Roman" w:hAnsi="Times New Roman" w:cs="Times New Roman"/>
                <w:sz w:val="24"/>
                <w:szCs w:val="24"/>
                <w:lang w:eastAsia="ru-RU"/>
              </w:rPr>
              <w:br/>
            </w:r>
            <w:r w:rsidRPr="00FB4BCA">
              <w:rPr>
                <w:rFonts w:ascii="Times New Roman" w:eastAsia="Times New Roman" w:hAnsi="Times New Roman" w:cs="Times New Roman"/>
                <w:sz w:val="24"/>
                <w:szCs w:val="24"/>
                <w:lang w:eastAsia="ru-RU"/>
              </w:rPr>
              <w:br/>
              <w:t>обучающийся (</w:t>
            </w:r>
            <w:proofErr w:type="gramStart"/>
            <w:r w:rsidRPr="00FB4BCA">
              <w:rPr>
                <w:rFonts w:ascii="Times New Roman" w:eastAsia="Times New Roman" w:hAnsi="Times New Roman" w:cs="Times New Roman"/>
                <w:sz w:val="24"/>
                <w:szCs w:val="24"/>
                <w:lang w:eastAsia="ru-RU"/>
              </w:rPr>
              <w:t>обучающаяся</w:t>
            </w:r>
            <w:proofErr w:type="gramEnd"/>
            <w:r w:rsidRPr="00FB4BCA">
              <w:rPr>
                <w:rFonts w:ascii="Times New Roman" w:eastAsia="Times New Roman" w:hAnsi="Times New Roman" w:cs="Times New Roman"/>
                <w:sz w:val="24"/>
                <w:szCs w:val="24"/>
                <w:lang w:eastAsia="ru-RU"/>
              </w:rPr>
              <w:t>)</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Рисунок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является</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ДИПЛОМ</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победителя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ПОБЕДИТЕЛЕМ</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всероссийской олимпиады</w:t>
            </w:r>
            <w:r w:rsidRPr="00FB4BCA">
              <w:rPr>
                <w:rFonts w:ascii="Times New Roman" w:eastAsia="Times New Roman" w:hAnsi="Times New Roman" w:cs="Times New Roman"/>
                <w:sz w:val="24"/>
                <w:szCs w:val="24"/>
                <w:lang w:eastAsia="ru-RU"/>
              </w:rPr>
              <w:br/>
              <w:t>школьников</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всероссийской олимпиады школьников</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Штрих-код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Регистрационный номер</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Дата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Министр</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просвещения</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Место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Российской Федерации</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right"/>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М.П.</w:t>
            </w:r>
          </w:p>
        </w:tc>
      </w:tr>
    </w:tbl>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outlineLvl w:val="2"/>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Образец диплома призера всероссийской олимпиады школьников</w:t>
      </w:r>
      <w:r w:rsidRPr="00FB4BCA">
        <w:rPr>
          <w:rFonts w:ascii="Arial" w:eastAsia="Times New Roman" w:hAnsi="Arial" w:cs="Arial"/>
          <w:b/>
          <w:bCs/>
          <w:color w:val="444444"/>
          <w:sz w:val="24"/>
          <w:szCs w:val="24"/>
          <w:lang w:eastAsia="ru-RU"/>
        </w:rPr>
        <w:br/>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Лицевая сторона обложки</w:t>
      </w:r>
    </w:p>
    <w:tbl>
      <w:tblPr>
        <w:tblW w:w="0" w:type="auto"/>
        <w:tblCellMar>
          <w:left w:w="0" w:type="dxa"/>
          <w:right w:w="0" w:type="dxa"/>
        </w:tblCellMar>
        <w:tblLook w:val="04A0" w:firstRow="1" w:lastRow="0" w:firstColumn="1" w:lastColumn="0" w:noHBand="0" w:noVBand="1"/>
      </w:tblPr>
      <w:tblGrid>
        <w:gridCol w:w="4533"/>
        <w:gridCol w:w="4822"/>
      </w:tblGrid>
      <w:tr w:rsidR="00FB4BCA" w:rsidRPr="00FB4BCA" w:rsidTr="00FB4BCA">
        <w:trPr>
          <w:trHeight w:val="15"/>
        </w:trPr>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Эмблема олимпиады</w:t>
            </w: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ДИПЛОМ</w:t>
            </w:r>
            <w:r w:rsidRPr="00FB4BCA">
              <w:rPr>
                <w:rFonts w:ascii="Times New Roman" w:eastAsia="Times New Roman" w:hAnsi="Times New Roman" w:cs="Times New Roman"/>
                <w:sz w:val="24"/>
                <w:szCs w:val="24"/>
                <w:lang w:eastAsia="ru-RU"/>
              </w:rPr>
              <w:br/>
              <w:t>призера</w:t>
            </w:r>
            <w:r w:rsidRPr="00FB4BCA">
              <w:rPr>
                <w:rFonts w:ascii="Times New Roman" w:eastAsia="Times New Roman" w:hAnsi="Times New Roman" w:cs="Times New Roman"/>
                <w:sz w:val="24"/>
                <w:szCs w:val="24"/>
                <w:lang w:eastAsia="ru-RU"/>
              </w:rPr>
              <w:br/>
              <w:t>всероссийской олимпиады</w:t>
            </w:r>
            <w:r w:rsidRPr="00FB4BCA">
              <w:rPr>
                <w:rFonts w:ascii="Times New Roman" w:eastAsia="Times New Roman" w:hAnsi="Times New Roman" w:cs="Times New Roman"/>
                <w:sz w:val="24"/>
                <w:szCs w:val="24"/>
                <w:lang w:eastAsia="ru-RU"/>
              </w:rPr>
              <w:br/>
              <w:t>школьников</w:t>
            </w:r>
          </w:p>
        </w:tc>
      </w:tr>
    </w:tbl>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Оборотная сторона обложки</w:t>
      </w:r>
    </w:p>
    <w:tbl>
      <w:tblPr>
        <w:tblW w:w="0" w:type="auto"/>
        <w:tblCellMar>
          <w:left w:w="0" w:type="dxa"/>
          <w:right w:w="0" w:type="dxa"/>
        </w:tblCellMar>
        <w:tblLook w:val="04A0" w:firstRow="1" w:lastRow="0" w:firstColumn="1" w:lastColumn="0" w:noHBand="0" w:noVBand="1"/>
      </w:tblPr>
      <w:tblGrid>
        <w:gridCol w:w="4499"/>
        <w:gridCol w:w="511"/>
        <w:gridCol w:w="4345"/>
      </w:tblGrid>
      <w:tr w:rsidR="00FB4BCA" w:rsidRPr="00FB4BCA" w:rsidTr="00FB4BCA">
        <w:trPr>
          <w:trHeight w:val="15"/>
        </w:trPr>
        <w:tc>
          <w:tcPr>
            <w:tcW w:w="5359"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17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bl>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Лицевая сторона титула</w:t>
      </w:r>
    </w:p>
    <w:tbl>
      <w:tblPr>
        <w:tblW w:w="0" w:type="auto"/>
        <w:tblCellMar>
          <w:left w:w="0" w:type="dxa"/>
          <w:right w:w="0" w:type="dxa"/>
        </w:tblCellMar>
        <w:tblLook w:val="04A0" w:firstRow="1" w:lastRow="0" w:firstColumn="1" w:lastColumn="0" w:noHBand="0" w:noVBand="1"/>
      </w:tblPr>
      <w:tblGrid>
        <w:gridCol w:w="4533"/>
        <w:gridCol w:w="4822"/>
      </w:tblGrid>
      <w:tr w:rsidR="00FB4BCA" w:rsidRPr="00FB4BCA" w:rsidTr="00FB4BCA">
        <w:trPr>
          <w:trHeight w:val="15"/>
        </w:trPr>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Рисунок (не приводится)</w:t>
            </w: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ДИПЛОМ</w:t>
            </w:r>
          </w:p>
        </w:tc>
      </w:tr>
      <w:tr w:rsidR="00FB4BCA" w:rsidRPr="00FB4BCA" w:rsidTr="00FB4BCA">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призера всероссийской олимпиады</w:t>
            </w:r>
          </w:p>
        </w:tc>
      </w:tr>
      <w:tr w:rsidR="00FB4BCA" w:rsidRPr="00FB4BCA" w:rsidTr="00FB4BCA">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школьников</w:t>
            </w:r>
          </w:p>
        </w:tc>
      </w:tr>
    </w:tbl>
    <w:p w:rsidR="00FB4BCA" w:rsidRPr="00FB4BCA" w:rsidRDefault="00FB4BCA" w:rsidP="00FB4BCA">
      <w:pPr>
        <w:spacing w:after="240" w:line="240" w:lineRule="auto"/>
        <w:jc w:val="center"/>
        <w:textAlignment w:val="baseline"/>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     </w:t>
      </w:r>
    </w:p>
    <w:p w:rsidR="00FB4BCA" w:rsidRPr="00FB4BCA" w:rsidRDefault="00FB4BCA" w:rsidP="00FB4BCA">
      <w:pPr>
        <w:spacing w:after="240" w:line="240" w:lineRule="auto"/>
        <w:jc w:val="center"/>
        <w:textAlignment w:val="baseline"/>
        <w:outlineLvl w:val="3"/>
        <w:rPr>
          <w:rFonts w:ascii="Arial" w:eastAsia="Times New Roman" w:hAnsi="Arial" w:cs="Arial"/>
          <w:b/>
          <w:bCs/>
          <w:color w:val="444444"/>
          <w:sz w:val="24"/>
          <w:szCs w:val="24"/>
          <w:lang w:eastAsia="ru-RU"/>
        </w:rPr>
      </w:pPr>
      <w:r w:rsidRPr="00FB4BCA">
        <w:rPr>
          <w:rFonts w:ascii="Arial" w:eastAsia="Times New Roman" w:hAnsi="Arial" w:cs="Arial"/>
          <w:b/>
          <w:bCs/>
          <w:color w:val="444444"/>
          <w:sz w:val="24"/>
          <w:szCs w:val="24"/>
          <w:lang w:eastAsia="ru-RU"/>
        </w:rPr>
        <w:t>Оборотная сторона титула</w:t>
      </w:r>
    </w:p>
    <w:tbl>
      <w:tblPr>
        <w:tblW w:w="0" w:type="auto"/>
        <w:tblCellMar>
          <w:left w:w="0" w:type="dxa"/>
          <w:right w:w="0" w:type="dxa"/>
        </w:tblCellMar>
        <w:tblLook w:val="04A0" w:firstRow="1" w:lastRow="0" w:firstColumn="1" w:lastColumn="0" w:noHBand="0" w:noVBand="1"/>
      </w:tblPr>
      <w:tblGrid>
        <w:gridCol w:w="4473"/>
        <w:gridCol w:w="352"/>
        <w:gridCol w:w="4530"/>
      </w:tblGrid>
      <w:tr w:rsidR="00FB4BCA" w:rsidRPr="00FB4BCA" w:rsidTr="00FB4BCA">
        <w:trPr>
          <w:trHeight w:val="15"/>
        </w:trPr>
        <w:tc>
          <w:tcPr>
            <w:tcW w:w="5359"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c>
          <w:tcPr>
            <w:tcW w:w="5544" w:type="dxa"/>
            <w:tcBorders>
              <w:top w:val="nil"/>
              <w:left w:val="nil"/>
              <w:bottom w:val="nil"/>
              <w:right w:val="nil"/>
            </w:tcBorders>
            <w:shd w:val="clear" w:color="auto" w:fill="auto"/>
            <w:hideMark/>
          </w:tcPr>
          <w:p w:rsidR="00FB4BCA" w:rsidRPr="00FB4BCA" w:rsidRDefault="00FB4BCA" w:rsidP="00FB4BCA">
            <w:pPr>
              <w:spacing w:after="0" w:line="240" w:lineRule="auto"/>
              <w:rPr>
                <w:rFonts w:ascii="Times New Roman" w:eastAsia="Times New Roman" w:hAnsi="Times New Roman" w:cs="Times New Roman"/>
                <w:sz w:val="2"/>
                <w:szCs w:val="24"/>
                <w:lang w:eastAsia="ru-RU"/>
              </w:rPr>
            </w:pPr>
          </w:p>
        </w:tc>
      </w:tr>
      <w:tr w:rsidR="00FB4BCA" w:rsidRPr="00FB4BCA" w:rsidTr="00FB4BCA">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Министерство просвещения</w:t>
            </w:r>
            <w:r w:rsidRPr="00FB4BCA">
              <w:rPr>
                <w:rFonts w:ascii="Times New Roman" w:eastAsia="Times New Roman" w:hAnsi="Times New Roman" w:cs="Times New Roman"/>
                <w:sz w:val="24"/>
                <w:szCs w:val="24"/>
                <w:lang w:eastAsia="ru-RU"/>
              </w:rPr>
              <w:br/>
              <w:t>Российской Федерации</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Настоящий диплом подтверждает, что</w:t>
            </w:r>
            <w:r w:rsidRPr="00FB4BCA">
              <w:rPr>
                <w:rFonts w:ascii="Times New Roman" w:eastAsia="Times New Roman" w:hAnsi="Times New Roman" w:cs="Times New Roman"/>
                <w:sz w:val="24"/>
                <w:szCs w:val="24"/>
                <w:lang w:eastAsia="ru-RU"/>
              </w:rPr>
              <w:br/>
            </w:r>
            <w:r w:rsidRPr="00FB4BCA">
              <w:rPr>
                <w:rFonts w:ascii="Times New Roman" w:eastAsia="Times New Roman" w:hAnsi="Times New Roman" w:cs="Times New Roman"/>
                <w:sz w:val="24"/>
                <w:szCs w:val="24"/>
                <w:lang w:eastAsia="ru-RU"/>
              </w:rPr>
              <w:br/>
              <w:t>обучающийся (</w:t>
            </w:r>
            <w:proofErr w:type="gramStart"/>
            <w:r w:rsidRPr="00FB4BCA">
              <w:rPr>
                <w:rFonts w:ascii="Times New Roman" w:eastAsia="Times New Roman" w:hAnsi="Times New Roman" w:cs="Times New Roman"/>
                <w:sz w:val="24"/>
                <w:szCs w:val="24"/>
                <w:lang w:eastAsia="ru-RU"/>
              </w:rPr>
              <w:t>обучающаяся</w:t>
            </w:r>
            <w:proofErr w:type="gramEnd"/>
            <w:r w:rsidRPr="00FB4BCA">
              <w:rPr>
                <w:rFonts w:ascii="Times New Roman" w:eastAsia="Times New Roman" w:hAnsi="Times New Roman" w:cs="Times New Roman"/>
                <w:sz w:val="24"/>
                <w:szCs w:val="24"/>
                <w:lang w:eastAsia="ru-RU"/>
              </w:rPr>
              <w:t>)</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Рисунок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является</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ДИПЛОМ</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призера</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всероссийской олимпиады школьников</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ПРИЗЕРОМ</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всероссийской олимпиады школьников</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Штрих-код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Регистрационный номер</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Дата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Министр</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просвещения</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center"/>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Место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Российской Федерации</w:t>
            </w:r>
          </w:p>
        </w:tc>
      </w:tr>
      <w:tr w:rsidR="00FB4BCA" w:rsidRPr="00FB4BCA" w:rsidTr="00FB4BCA">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r>
      <w:tr w:rsidR="00FB4BCA" w:rsidRPr="00FB4BCA" w:rsidTr="00FB4BCA">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B4BCA" w:rsidRPr="00FB4BCA" w:rsidRDefault="00FB4BCA" w:rsidP="00FB4BCA">
            <w:pPr>
              <w:spacing w:after="0" w:line="240" w:lineRule="auto"/>
              <w:jc w:val="right"/>
              <w:textAlignment w:val="baseline"/>
              <w:rPr>
                <w:rFonts w:ascii="Times New Roman" w:eastAsia="Times New Roman" w:hAnsi="Times New Roman" w:cs="Times New Roman"/>
                <w:sz w:val="24"/>
                <w:szCs w:val="24"/>
                <w:lang w:eastAsia="ru-RU"/>
              </w:rPr>
            </w:pPr>
            <w:r w:rsidRPr="00FB4BCA">
              <w:rPr>
                <w:rFonts w:ascii="Times New Roman" w:eastAsia="Times New Roman" w:hAnsi="Times New Roman" w:cs="Times New Roman"/>
                <w:sz w:val="24"/>
                <w:szCs w:val="24"/>
                <w:lang w:eastAsia="ru-RU"/>
              </w:rPr>
              <w:t>М.П.</w:t>
            </w:r>
          </w:p>
        </w:tc>
      </w:tr>
    </w:tbl>
    <w:p w:rsidR="00FB4BCA" w:rsidRPr="00FB4BCA" w:rsidRDefault="00FB4BCA" w:rsidP="00FB4BCA">
      <w:pPr>
        <w:spacing w:after="0" w:line="240" w:lineRule="auto"/>
        <w:textAlignment w:val="baseline"/>
        <w:rPr>
          <w:rFonts w:ascii="Arial" w:eastAsia="Times New Roman" w:hAnsi="Arial" w:cs="Arial"/>
          <w:color w:val="444444"/>
          <w:sz w:val="24"/>
          <w:szCs w:val="24"/>
          <w:lang w:eastAsia="ru-RU"/>
        </w:rPr>
      </w:pPr>
      <w:r w:rsidRPr="00FB4BCA">
        <w:rPr>
          <w:rFonts w:ascii="Arial" w:eastAsia="Times New Roman" w:hAnsi="Arial" w:cs="Arial"/>
          <w:color w:val="444444"/>
          <w:sz w:val="24"/>
          <w:szCs w:val="24"/>
          <w:lang w:eastAsia="ru-RU"/>
        </w:rPr>
        <w:br/>
      </w:r>
      <w:r w:rsidRPr="00FB4BCA">
        <w:rPr>
          <w:rFonts w:ascii="Arial" w:eastAsia="Times New Roman" w:hAnsi="Arial" w:cs="Arial"/>
          <w:color w:val="444444"/>
          <w:sz w:val="24"/>
          <w:szCs w:val="24"/>
          <w:lang w:eastAsia="ru-RU"/>
        </w:rPr>
        <w:br/>
        <w:t>Редакция документа с учетом</w:t>
      </w:r>
      <w:r w:rsidRPr="00FB4BCA">
        <w:rPr>
          <w:rFonts w:ascii="Arial" w:eastAsia="Times New Roman" w:hAnsi="Arial" w:cs="Arial"/>
          <w:color w:val="444444"/>
          <w:sz w:val="24"/>
          <w:szCs w:val="24"/>
          <w:lang w:eastAsia="ru-RU"/>
        </w:rPr>
        <w:br/>
        <w:t>изменений и дополнений подготовлена</w:t>
      </w:r>
      <w:r w:rsidRPr="00FB4BCA">
        <w:rPr>
          <w:rFonts w:ascii="Arial" w:eastAsia="Times New Roman" w:hAnsi="Arial" w:cs="Arial"/>
          <w:color w:val="444444"/>
          <w:sz w:val="24"/>
          <w:szCs w:val="24"/>
          <w:lang w:eastAsia="ru-RU"/>
        </w:rPr>
        <w:br/>
        <w:t>АО "Кодекс"</w:t>
      </w:r>
    </w:p>
    <w:p w:rsidR="00551F87" w:rsidRDefault="00551F87"/>
    <w:sectPr w:rsidR="00551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24"/>
    <w:rsid w:val="003976EF"/>
    <w:rsid w:val="00551F87"/>
    <w:rsid w:val="00634B32"/>
    <w:rsid w:val="006B7ED2"/>
    <w:rsid w:val="00735F4A"/>
    <w:rsid w:val="0094213B"/>
    <w:rsid w:val="009D7F24"/>
    <w:rsid w:val="00CC70C0"/>
    <w:rsid w:val="00E6081D"/>
    <w:rsid w:val="00FB4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B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B4B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4B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4BC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4BCA"/>
    <w:rPr>
      <w:rFonts w:ascii="Times New Roman" w:eastAsia="Times New Roman" w:hAnsi="Times New Roman" w:cs="Times New Roman"/>
      <w:b/>
      <w:bCs/>
      <w:sz w:val="24"/>
      <w:szCs w:val="24"/>
      <w:lang w:eastAsia="ru-RU"/>
    </w:rPr>
  </w:style>
  <w:style w:type="paragraph" w:customStyle="1" w:styleId="formattext">
    <w:name w:val="formattext"/>
    <w:basedOn w:val="a"/>
    <w:rsid w:val="00FB4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4BCA"/>
    <w:rPr>
      <w:color w:val="0000FF"/>
      <w:u w:val="single"/>
    </w:rPr>
  </w:style>
  <w:style w:type="paragraph" w:customStyle="1" w:styleId="headertext">
    <w:name w:val="headertext"/>
    <w:basedOn w:val="a"/>
    <w:rsid w:val="00FB4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B7E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B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B4B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4B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4BC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4BCA"/>
    <w:rPr>
      <w:rFonts w:ascii="Times New Roman" w:eastAsia="Times New Roman" w:hAnsi="Times New Roman" w:cs="Times New Roman"/>
      <w:b/>
      <w:bCs/>
      <w:sz w:val="24"/>
      <w:szCs w:val="24"/>
      <w:lang w:eastAsia="ru-RU"/>
    </w:rPr>
  </w:style>
  <w:style w:type="paragraph" w:customStyle="1" w:styleId="formattext">
    <w:name w:val="formattext"/>
    <w:basedOn w:val="a"/>
    <w:rsid w:val="00FB4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4BCA"/>
    <w:rPr>
      <w:color w:val="0000FF"/>
      <w:u w:val="single"/>
    </w:rPr>
  </w:style>
  <w:style w:type="paragraph" w:customStyle="1" w:styleId="headertext">
    <w:name w:val="headertext"/>
    <w:basedOn w:val="a"/>
    <w:rsid w:val="00FB4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B7E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3047">
      <w:bodyDiv w:val="1"/>
      <w:marLeft w:val="0"/>
      <w:marRight w:val="0"/>
      <w:marTop w:val="0"/>
      <w:marBottom w:val="0"/>
      <w:divBdr>
        <w:top w:val="none" w:sz="0" w:space="0" w:color="auto"/>
        <w:left w:val="none" w:sz="0" w:space="0" w:color="auto"/>
        <w:bottom w:val="none" w:sz="0" w:space="0" w:color="auto"/>
        <w:right w:val="none" w:sz="0" w:space="0" w:color="auto"/>
      </w:divBdr>
      <w:divsChild>
        <w:div w:id="1580826461">
          <w:marLeft w:val="0"/>
          <w:marRight w:val="0"/>
          <w:marTop w:val="0"/>
          <w:marBottom w:val="0"/>
          <w:divBdr>
            <w:top w:val="none" w:sz="0" w:space="0" w:color="auto"/>
            <w:left w:val="none" w:sz="0" w:space="0" w:color="auto"/>
            <w:bottom w:val="none" w:sz="0" w:space="0" w:color="auto"/>
            <w:right w:val="none" w:sz="0" w:space="0" w:color="auto"/>
          </w:divBdr>
          <w:divsChild>
            <w:div w:id="1868567596">
              <w:marLeft w:val="0"/>
              <w:marRight w:val="0"/>
              <w:marTop w:val="0"/>
              <w:marBottom w:val="0"/>
              <w:divBdr>
                <w:top w:val="none" w:sz="0" w:space="0" w:color="auto"/>
                <w:left w:val="none" w:sz="0" w:space="0" w:color="auto"/>
                <w:bottom w:val="none" w:sz="0" w:space="0" w:color="auto"/>
                <w:right w:val="none" w:sz="0" w:space="0" w:color="auto"/>
              </w:divBdr>
              <w:divsChild>
                <w:div w:id="1700349256">
                  <w:marLeft w:val="0"/>
                  <w:marRight w:val="0"/>
                  <w:marTop w:val="0"/>
                  <w:marBottom w:val="0"/>
                  <w:divBdr>
                    <w:top w:val="none" w:sz="0" w:space="0" w:color="auto"/>
                    <w:left w:val="none" w:sz="0" w:space="0" w:color="auto"/>
                    <w:bottom w:val="none" w:sz="0" w:space="0" w:color="auto"/>
                    <w:right w:val="none" w:sz="0" w:space="0" w:color="auto"/>
                  </w:divBdr>
                  <w:divsChild>
                    <w:div w:id="1601990272">
                      <w:marLeft w:val="0"/>
                      <w:marRight w:val="0"/>
                      <w:marTop w:val="0"/>
                      <w:marBottom w:val="0"/>
                      <w:divBdr>
                        <w:top w:val="none" w:sz="0" w:space="0" w:color="auto"/>
                        <w:left w:val="none" w:sz="0" w:space="0" w:color="auto"/>
                        <w:bottom w:val="none" w:sz="0" w:space="0" w:color="auto"/>
                        <w:right w:val="none" w:sz="0" w:space="0" w:color="auto"/>
                      </w:divBdr>
                    </w:div>
                    <w:div w:id="2100321362">
                      <w:marLeft w:val="0"/>
                      <w:marRight w:val="0"/>
                      <w:marTop w:val="0"/>
                      <w:marBottom w:val="0"/>
                      <w:divBdr>
                        <w:top w:val="none" w:sz="0" w:space="0" w:color="auto"/>
                        <w:left w:val="none" w:sz="0" w:space="0" w:color="auto"/>
                        <w:bottom w:val="none" w:sz="0" w:space="0" w:color="auto"/>
                        <w:right w:val="none" w:sz="0" w:space="0" w:color="auto"/>
                      </w:divBdr>
                    </w:div>
                    <w:div w:id="40861642">
                      <w:marLeft w:val="0"/>
                      <w:marRight w:val="0"/>
                      <w:marTop w:val="0"/>
                      <w:marBottom w:val="0"/>
                      <w:divBdr>
                        <w:top w:val="none" w:sz="0" w:space="0" w:color="auto"/>
                        <w:left w:val="none" w:sz="0" w:space="0" w:color="auto"/>
                        <w:bottom w:val="none" w:sz="0" w:space="0" w:color="auto"/>
                        <w:right w:val="none" w:sz="0" w:space="0" w:color="auto"/>
                      </w:divBdr>
                    </w:div>
                    <w:div w:id="20487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9158">
          <w:marLeft w:val="0"/>
          <w:marRight w:val="0"/>
          <w:marTop w:val="0"/>
          <w:marBottom w:val="0"/>
          <w:divBdr>
            <w:top w:val="none" w:sz="0" w:space="0" w:color="auto"/>
            <w:left w:val="none" w:sz="0" w:space="0" w:color="auto"/>
            <w:bottom w:val="none" w:sz="0" w:space="0" w:color="auto"/>
            <w:right w:val="none" w:sz="0" w:space="0" w:color="auto"/>
          </w:divBdr>
          <w:divsChild>
            <w:div w:id="547454300">
              <w:marLeft w:val="0"/>
              <w:marRight w:val="0"/>
              <w:marTop w:val="0"/>
              <w:marBottom w:val="0"/>
              <w:divBdr>
                <w:top w:val="none" w:sz="0" w:space="0" w:color="auto"/>
                <w:left w:val="none" w:sz="0" w:space="0" w:color="auto"/>
                <w:bottom w:val="none" w:sz="0" w:space="0" w:color="auto"/>
                <w:right w:val="none" w:sz="0" w:space="0" w:color="auto"/>
              </w:divBdr>
              <w:divsChild>
                <w:div w:id="884296103">
                  <w:marLeft w:val="0"/>
                  <w:marRight w:val="0"/>
                  <w:marTop w:val="0"/>
                  <w:marBottom w:val="0"/>
                  <w:divBdr>
                    <w:top w:val="none" w:sz="0" w:space="0" w:color="auto"/>
                    <w:left w:val="none" w:sz="0" w:space="0" w:color="auto"/>
                    <w:bottom w:val="none" w:sz="0" w:space="0" w:color="auto"/>
                    <w:right w:val="none" w:sz="0" w:space="0" w:color="auto"/>
                  </w:divBdr>
                  <w:divsChild>
                    <w:div w:id="120921657">
                      <w:marLeft w:val="0"/>
                      <w:marRight w:val="0"/>
                      <w:marTop w:val="0"/>
                      <w:marBottom w:val="0"/>
                      <w:divBdr>
                        <w:top w:val="none" w:sz="0" w:space="0" w:color="auto"/>
                        <w:left w:val="none" w:sz="0" w:space="0" w:color="auto"/>
                        <w:bottom w:val="none" w:sz="0" w:space="0" w:color="auto"/>
                        <w:right w:val="none" w:sz="0" w:space="0" w:color="auto"/>
                      </w:divBdr>
                    </w:div>
                    <w:div w:id="143664418">
                      <w:marLeft w:val="0"/>
                      <w:marRight w:val="0"/>
                      <w:marTop w:val="0"/>
                      <w:marBottom w:val="0"/>
                      <w:divBdr>
                        <w:top w:val="none" w:sz="0" w:space="0" w:color="auto"/>
                        <w:left w:val="none" w:sz="0" w:space="0" w:color="auto"/>
                        <w:bottom w:val="none" w:sz="0" w:space="0" w:color="auto"/>
                        <w:right w:val="none" w:sz="0" w:space="0" w:color="auto"/>
                      </w:divBdr>
                    </w:div>
                    <w:div w:id="1325822087">
                      <w:marLeft w:val="0"/>
                      <w:marRight w:val="0"/>
                      <w:marTop w:val="0"/>
                      <w:marBottom w:val="0"/>
                      <w:divBdr>
                        <w:top w:val="none" w:sz="0" w:space="0" w:color="auto"/>
                        <w:left w:val="none" w:sz="0" w:space="0" w:color="auto"/>
                        <w:bottom w:val="none" w:sz="0" w:space="0" w:color="auto"/>
                        <w:right w:val="none" w:sz="0" w:space="0" w:color="auto"/>
                      </w:divBdr>
                    </w:div>
                    <w:div w:id="91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60585">
      <w:bodyDiv w:val="1"/>
      <w:marLeft w:val="0"/>
      <w:marRight w:val="0"/>
      <w:marTop w:val="0"/>
      <w:marBottom w:val="0"/>
      <w:divBdr>
        <w:top w:val="none" w:sz="0" w:space="0" w:color="auto"/>
        <w:left w:val="none" w:sz="0" w:space="0" w:color="auto"/>
        <w:bottom w:val="none" w:sz="0" w:space="0" w:color="auto"/>
        <w:right w:val="none" w:sz="0" w:space="0" w:color="auto"/>
      </w:divBdr>
      <w:divsChild>
        <w:div w:id="1715888169">
          <w:marLeft w:val="0"/>
          <w:marRight w:val="0"/>
          <w:marTop w:val="0"/>
          <w:marBottom w:val="0"/>
          <w:divBdr>
            <w:top w:val="none" w:sz="0" w:space="0" w:color="auto"/>
            <w:left w:val="none" w:sz="0" w:space="0" w:color="auto"/>
            <w:bottom w:val="none" w:sz="0" w:space="0" w:color="auto"/>
            <w:right w:val="none" w:sz="0" w:space="0" w:color="auto"/>
          </w:divBdr>
          <w:divsChild>
            <w:div w:id="533689355">
              <w:marLeft w:val="0"/>
              <w:marRight w:val="0"/>
              <w:marTop w:val="0"/>
              <w:marBottom w:val="0"/>
              <w:divBdr>
                <w:top w:val="none" w:sz="0" w:space="0" w:color="auto"/>
                <w:left w:val="none" w:sz="0" w:space="0" w:color="auto"/>
                <w:bottom w:val="none" w:sz="0" w:space="0" w:color="auto"/>
                <w:right w:val="none" w:sz="0" w:space="0" w:color="auto"/>
              </w:divBdr>
              <w:divsChild>
                <w:div w:id="666440603">
                  <w:marLeft w:val="0"/>
                  <w:marRight w:val="0"/>
                  <w:marTop w:val="0"/>
                  <w:marBottom w:val="0"/>
                  <w:divBdr>
                    <w:top w:val="none" w:sz="0" w:space="0" w:color="auto"/>
                    <w:left w:val="none" w:sz="0" w:space="0" w:color="auto"/>
                    <w:bottom w:val="none" w:sz="0" w:space="0" w:color="auto"/>
                    <w:right w:val="none" w:sz="0" w:space="0" w:color="auto"/>
                  </w:divBdr>
                  <w:divsChild>
                    <w:div w:id="179975423">
                      <w:marLeft w:val="0"/>
                      <w:marRight w:val="0"/>
                      <w:marTop w:val="300"/>
                      <w:marBottom w:val="300"/>
                      <w:divBdr>
                        <w:top w:val="none" w:sz="0" w:space="0" w:color="auto"/>
                        <w:left w:val="none" w:sz="0" w:space="0" w:color="auto"/>
                        <w:bottom w:val="none" w:sz="0" w:space="0" w:color="auto"/>
                        <w:right w:val="none" w:sz="0" w:space="0" w:color="auto"/>
                      </w:divBdr>
                      <w:divsChild>
                        <w:div w:id="675231582">
                          <w:marLeft w:val="0"/>
                          <w:marRight w:val="0"/>
                          <w:marTop w:val="0"/>
                          <w:marBottom w:val="0"/>
                          <w:divBdr>
                            <w:top w:val="single" w:sz="6" w:space="8" w:color="EBEBEB"/>
                            <w:left w:val="none" w:sz="0" w:space="15" w:color="auto"/>
                            <w:bottom w:val="single" w:sz="6" w:space="8" w:color="EBEBEB"/>
                            <w:right w:val="none" w:sz="0" w:space="8" w:color="auto"/>
                          </w:divBdr>
                        </w:div>
                        <w:div w:id="7621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7743">
          <w:marLeft w:val="0"/>
          <w:marRight w:val="0"/>
          <w:marTop w:val="0"/>
          <w:marBottom w:val="0"/>
          <w:divBdr>
            <w:top w:val="none" w:sz="0" w:space="0" w:color="auto"/>
            <w:left w:val="none" w:sz="0" w:space="0" w:color="auto"/>
            <w:bottom w:val="none" w:sz="0" w:space="0" w:color="auto"/>
            <w:right w:val="none" w:sz="0" w:space="0" w:color="auto"/>
          </w:divBdr>
          <w:divsChild>
            <w:div w:id="1738160439">
              <w:marLeft w:val="0"/>
              <w:marRight w:val="0"/>
              <w:marTop w:val="0"/>
              <w:marBottom w:val="0"/>
              <w:divBdr>
                <w:top w:val="none" w:sz="0" w:space="0" w:color="auto"/>
                <w:left w:val="none" w:sz="0" w:space="0" w:color="auto"/>
                <w:bottom w:val="none" w:sz="0" w:space="0" w:color="auto"/>
                <w:right w:val="none" w:sz="0" w:space="0" w:color="auto"/>
              </w:divBdr>
              <w:divsChild>
                <w:div w:id="9740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328977" TargetMode="External"/><Relationship Id="rId18" Type="http://schemas.openxmlformats.org/officeDocument/2006/relationships/hyperlink" Target="https://docs.cntd.ru/document/420263033" TargetMode="External"/><Relationship Id="rId26" Type="http://schemas.openxmlformats.org/officeDocument/2006/relationships/hyperlink" Target="https://docs.cntd.ru/document/573156783" TargetMode="External"/><Relationship Id="rId39" Type="http://schemas.openxmlformats.org/officeDocument/2006/relationships/hyperlink" Target="https://docs.cntd.ru/document/550817534" TargetMode="External"/><Relationship Id="rId21" Type="http://schemas.openxmlformats.org/officeDocument/2006/relationships/hyperlink" Target="https://docs.cntd.ru/document/564490379" TargetMode="External"/><Relationship Id="rId34" Type="http://schemas.openxmlformats.org/officeDocument/2006/relationships/hyperlink" Target="https://docs.cntd.ru/document/578310820" TargetMode="External"/><Relationship Id="rId42" Type="http://schemas.openxmlformats.org/officeDocument/2006/relationships/hyperlink" Target="https://docs.cntd.ru/document/728487589" TargetMode="External"/><Relationship Id="rId47" Type="http://schemas.openxmlformats.org/officeDocument/2006/relationships/hyperlink" Target="https://docs.cntd.ru/document/573156783" TargetMode="External"/><Relationship Id="rId50" Type="http://schemas.openxmlformats.org/officeDocument/2006/relationships/hyperlink" Target="https://docs.cntd.ru/document/573156783" TargetMode="External"/><Relationship Id="rId55" Type="http://schemas.openxmlformats.org/officeDocument/2006/relationships/hyperlink" Target="https://docs.cntd.ru/document/728487589" TargetMode="External"/><Relationship Id="rId63" Type="http://schemas.openxmlformats.org/officeDocument/2006/relationships/hyperlink" Target="https://docs.cntd.ru/document/573156783" TargetMode="External"/><Relationship Id="rId68" Type="http://schemas.openxmlformats.org/officeDocument/2006/relationships/hyperlink" Target="https://docs.cntd.ru/document/578310820" TargetMode="External"/><Relationship Id="rId7" Type="http://schemas.openxmlformats.org/officeDocument/2006/relationships/hyperlink" Target="https://docs.cntd.ru/document/550817534" TargetMode="External"/><Relationship Id="rId71" Type="http://schemas.openxmlformats.org/officeDocument/2006/relationships/hyperlink" Target="https://docs.cntd.ru/document/728487589" TargetMode="External"/><Relationship Id="rId2" Type="http://schemas.microsoft.com/office/2007/relationships/stylesWithEffects" Target="stylesWithEffects.xml"/><Relationship Id="rId16" Type="http://schemas.openxmlformats.org/officeDocument/2006/relationships/hyperlink" Target="https://docs.cntd.ru/document/499059977" TargetMode="External"/><Relationship Id="rId29" Type="http://schemas.openxmlformats.org/officeDocument/2006/relationships/hyperlink" Target="https://docs.cntd.ru/document/578310820" TargetMode="External"/><Relationship Id="rId11" Type="http://schemas.openxmlformats.org/officeDocument/2006/relationships/hyperlink" Target="https://docs.cntd.ru/document/499059977" TargetMode="External"/><Relationship Id="rId24" Type="http://schemas.openxmlformats.org/officeDocument/2006/relationships/hyperlink" Target="https://docs.cntd.ru/document/573339049" TargetMode="External"/><Relationship Id="rId32" Type="http://schemas.openxmlformats.org/officeDocument/2006/relationships/hyperlink" Target="https://docs.cntd.ru/document/573156783" TargetMode="External"/><Relationship Id="rId37" Type="http://schemas.openxmlformats.org/officeDocument/2006/relationships/hyperlink" Target="https://docs.cntd.ru/document/578310820" TargetMode="External"/><Relationship Id="rId40" Type="http://schemas.openxmlformats.org/officeDocument/2006/relationships/hyperlink" Target="https://docs.cntd.ru/document/550817534" TargetMode="External"/><Relationship Id="rId45" Type="http://schemas.openxmlformats.org/officeDocument/2006/relationships/hyperlink" Target="https://docs.cntd.ru/document/728487589" TargetMode="External"/><Relationship Id="rId53" Type="http://schemas.openxmlformats.org/officeDocument/2006/relationships/hyperlink" Target="https://docs.cntd.ru/document/573156783" TargetMode="External"/><Relationship Id="rId58" Type="http://schemas.openxmlformats.org/officeDocument/2006/relationships/hyperlink" Target="https://docs.cntd.ru/document/578310820" TargetMode="External"/><Relationship Id="rId66" Type="http://schemas.openxmlformats.org/officeDocument/2006/relationships/hyperlink" Target="https://docs.cntd.ru/document/578310820" TargetMode="External"/><Relationship Id="rId74" Type="http://schemas.openxmlformats.org/officeDocument/2006/relationships/theme" Target="theme/theme1.xml"/><Relationship Id="rId5" Type="http://schemas.openxmlformats.org/officeDocument/2006/relationships/hyperlink" Target="https://docs.cntd.ru/document/573339049" TargetMode="External"/><Relationship Id="rId15" Type="http://schemas.openxmlformats.org/officeDocument/2006/relationships/hyperlink" Target="https://docs.cntd.ru/document/564490379" TargetMode="External"/><Relationship Id="rId23" Type="http://schemas.openxmlformats.org/officeDocument/2006/relationships/hyperlink" Target="https://docs.cntd.ru/document/608934700" TargetMode="External"/><Relationship Id="rId28" Type="http://schemas.openxmlformats.org/officeDocument/2006/relationships/hyperlink" Target="https://docs.cntd.ru/document/728487589" TargetMode="External"/><Relationship Id="rId36" Type="http://schemas.openxmlformats.org/officeDocument/2006/relationships/hyperlink" Target="https://docs.cntd.ru/document/728487589" TargetMode="External"/><Relationship Id="rId49" Type="http://schemas.openxmlformats.org/officeDocument/2006/relationships/hyperlink" Target="https://docs.cntd.ru/document/578310820" TargetMode="External"/><Relationship Id="rId57" Type="http://schemas.openxmlformats.org/officeDocument/2006/relationships/hyperlink" Target="https://docs.cntd.ru/document/728487589" TargetMode="External"/><Relationship Id="rId61" Type="http://schemas.openxmlformats.org/officeDocument/2006/relationships/hyperlink" Target="https://docs.cntd.ru/document/566085656" TargetMode="External"/><Relationship Id="rId10" Type="http://schemas.openxmlformats.org/officeDocument/2006/relationships/hyperlink" Target="https://docs.cntd.ru/document/573339049" TargetMode="External"/><Relationship Id="rId19" Type="http://schemas.openxmlformats.org/officeDocument/2006/relationships/hyperlink" Target="https://docs.cntd.ru/document/420328977" TargetMode="External"/><Relationship Id="rId31" Type="http://schemas.openxmlformats.org/officeDocument/2006/relationships/hyperlink" Target="https://docs.cntd.ru/document/728487589" TargetMode="External"/><Relationship Id="rId44" Type="http://schemas.openxmlformats.org/officeDocument/2006/relationships/hyperlink" Target="https://docs.cntd.ru/document/573156783" TargetMode="External"/><Relationship Id="rId52" Type="http://schemas.openxmlformats.org/officeDocument/2006/relationships/hyperlink" Target="https://docs.cntd.ru/document/578310820" TargetMode="External"/><Relationship Id="rId60" Type="http://schemas.openxmlformats.org/officeDocument/2006/relationships/hyperlink" Target="https://docs.cntd.ru/document/566085656" TargetMode="External"/><Relationship Id="rId65" Type="http://schemas.openxmlformats.org/officeDocument/2006/relationships/hyperlink" Target="https://docs.cntd.ru/document/72848758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50817534" TargetMode="External"/><Relationship Id="rId14" Type="http://schemas.openxmlformats.org/officeDocument/2006/relationships/hyperlink" Target="https://docs.cntd.ru/document/420383899" TargetMode="External"/><Relationship Id="rId22" Type="http://schemas.openxmlformats.org/officeDocument/2006/relationships/hyperlink" Target="https://docs.cntd.ru/document/564856352" TargetMode="External"/><Relationship Id="rId27" Type="http://schemas.openxmlformats.org/officeDocument/2006/relationships/hyperlink" Target="https://docs.cntd.ru/document/573156783" TargetMode="External"/><Relationship Id="rId30" Type="http://schemas.openxmlformats.org/officeDocument/2006/relationships/hyperlink" Target="https://docs.cntd.ru/document/728487589" TargetMode="External"/><Relationship Id="rId35" Type="http://schemas.openxmlformats.org/officeDocument/2006/relationships/hyperlink" Target="https://docs.cntd.ru/document/573156783" TargetMode="External"/><Relationship Id="rId43" Type="http://schemas.openxmlformats.org/officeDocument/2006/relationships/hyperlink" Target="https://docs.cntd.ru/document/578310820" TargetMode="External"/><Relationship Id="rId48" Type="http://schemas.openxmlformats.org/officeDocument/2006/relationships/hyperlink" Target="https://docs.cntd.ru/document/728487589" TargetMode="External"/><Relationship Id="rId56" Type="http://schemas.openxmlformats.org/officeDocument/2006/relationships/hyperlink" Target="https://docs.cntd.ru/document/578310820" TargetMode="External"/><Relationship Id="rId64" Type="http://schemas.openxmlformats.org/officeDocument/2006/relationships/hyperlink" Target="https://docs.cntd.ru/document/573156783" TargetMode="External"/><Relationship Id="rId69" Type="http://schemas.openxmlformats.org/officeDocument/2006/relationships/hyperlink" Target="https://docs.cntd.ru/document/573156783" TargetMode="External"/><Relationship Id="rId8" Type="http://schemas.openxmlformats.org/officeDocument/2006/relationships/hyperlink" Target="https://docs.cntd.ru/document/550817534" TargetMode="External"/><Relationship Id="rId51" Type="http://schemas.openxmlformats.org/officeDocument/2006/relationships/hyperlink" Target="https://docs.cntd.ru/document/728487589" TargetMode="External"/><Relationship Id="rId72" Type="http://schemas.openxmlformats.org/officeDocument/2006/relationships/hyperlink" Target="https://docs.cntd.ru/document/578310820" TargetMode="External"/><Relationship Id="rId3" Type="http://schemas.openxmlformats.org/officeDocument/2006/relationships/settings" Target="settings.xml"/><Relationship Id="rId12" Type="http://schemas.openxmlformats.org/officeDocument/2006/relationships/hyperlink" Target="https://docs.cntd.ru/document/420263033" TargetMode="External"/><Relationship Id="rId17" Type="http://schemas.openxmlformats.org/officeDocument/2006/relationships/hyperlink" Target="https://docs.cntd.ru/document/499059977" TargetMode="External"/><Relationship Id="rId25" Type="http://schemas.openxmlformats.org/officeDocument/2006/relationships/hyperlink" Target="https://docs.cntd.ru/document/901990046" TargetMode="External"/><Relationship Id="rId33" Type="http://schemas.openxmlformats.org/officeDocument/2006/relationships/hyperlink" Target="https://docs.cntd.ru/document/728487589" TargetMode="External"/><Relationship Id="rId38" Type="http://schemas.openxmlformats.org/officeDocument/2006/relationships/hyperlink" Target="https://docs.cntd.ru/document/499011838" TargetMode="External"/><Relationship Id="rId46" Type="http://schemas.openxmlformats.org/officeDocument/2006/relationships/hyperlink" Target="https://docs.cntd.ru/document/578310820" TargetMode="External"/><Relationship Id="rId59" Type="http://schemas.openxmlformats.org/officeDocument/2006/relationships/hyperlink" Target="https://docs.cntd.ru/document/566085656" TargetMode="External"/><Relationship Id="rId67" Type="http://schemas.openxmlformats.org/officeDocument/2006/relationships/hyperlink" Target="https://docs.cntd.ru/document/728487589" TargetMode="External"/><Relationship Id="rId20" Type="http://schemas.openxmlformats.org/officeDocument/2006/relationships/hyperlink" Target="https://docs.cntd.ru/document/420383899" TargetMode="External"/><Relationship Id="rId41" Type="http://schemas.openxmlformats.org/officeDocument/2006/relationships/hyperlink" Target="https://docs.cntd.ru/document/573156783" TargetMode="External"/><Relationship Id="rId54" Type="http://schemas.openxmlformats.org/officeDocument/2006/relationships/hyperlink" Target="https://docs.cntd.ru/document/573156783" TargetMode="External"/><Relationship Id="rId62" Type="http://schemas.openxmlformats.org/officeDocument/2006/relationships/hyperlink" Target="https://docs.cntd.ru/document/573156783" TargetMode="External"/><Relationship Id="rId70" Type="http://schemas.openxmlformats.org/officeDocument/2006/relationships/hyperlink" Target="https://docs.cntd.ru/document/573156783" TargetMode="External"/><Relationship Id="rId1" Type="http://schemas.openxmlformats.org/officeDocument/2006/relationships/styles" Target="styles.xml"/><Relationship Id="rId6" Type="http://schemas.openxmlformats.org/officeDocument/2006/relationships/hyperlink" Target="https://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Любовецкая Надежда</dc:creator>
  <cp:keywords/>
  <dc:description/>
  <cp:lastModifiedBy>Любовецкая Надежда</cp:lastModifiedBy>
  <cp:revision>7</cp:revision>
  <dcterms:created xsi:type="dcterms:W3CDTF">2022-09-15T08:08:00Z</dcterms:created>
  <dcterms:modified xsi:type="dcterms:W3CDTF">2022-09-15T08:46:00Z</dcterms:modified>
</cp:coreProperties>
</file>